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7A" w:rsidRPr="00DF3339" w:rsidRDefault="00693C7A" w:rsidP="00693C7A">
      <w:pPr>
        <w:pStyle w:val="Bezodstpw"/>
        <w:jc w:val="center"/>
        <w:rPr>
          <w:b/>
          <w:bCs/>
          <w:i/>
          <w:iCs/>
          <w:sz w:val="28"/>
          <w:szCs w:val="28"/>
        </w:rPr>
      </w:pPr>
      <w:r w:rsidRPr="00DF3339">
        <w:rPr>
          <w:b/>
          <w:bCs/>
          <w:i/>
          <w:iCs/>
          <w:sz w:val="28"/>
          <w:szCs w:val="28"/>
        </w:rPr>
        <w:t xml:space="preserve">Wymagania edukacyjne niezbędne do otrzymania przez ucznia poszczególnych, śródrocznych i rocznych ocen klasyfikacyjnych </w:t>
      </w:r>
      <w:r w:rsidRPr="00DF3339">
        <w:rPr>
          <w:b/>
          <w:bCs/>
          <w:i/>
          <w:iCs/>
          <w:sz w:val="28"/>
          <w:szCs w:val="28"/>
        </w:rPr>
        <w:br/>
        <w:t xml:space="preserve">z </w:t>
      </w:r>
      <w:r>
        <w:rPr>
          <w:b/>
          <w:bCs/>
          <w:i/>
          <w:iCs/>
          <w:sz w:val="28"/>
          <w:szCs w:val="28"/>
        </w:rPr>
        <w:t xml:space="preserve"> TECHNIKI </w:t>
      </w:r>
    </w:p>
    <w:p w:rsidR="00B23E5A" w:rsidRDefault="00693C7A" w:rsidP="00693C7A">
      <w:pPr>
        <w:spacing w:before="3"/>
        <w:ind w:left="71" w:right="9"/>
        <w:jc w:val="center"/>
        <w:rPr>
          <w:b/>
          <w:bCs/>
          <w:i/>
          <w:iCs/>
          <w:sz w:val="28"/>
          <w:szCs w:val="28"/>
        </w:rPr>
      </w:pPr>
      <w:r w:rsidRPr="00DF3339">
        <w:rPr>
          <w:b/>
          <w:bCs/>
          <w:i/>
          <w:iCs/>
          <w:sz w:val="28"/>
          <w:szCs w:val="28"/>
        </w:rPr>
        <w:t xml:space="preserve">w Szkole Podstawowej w im. ks. Bronisława Markiewicza  </w:t>
      </w:r>
    </w:p>
    <w:p w:rsidR="00693C7A" w:rsidRDefault="00693C7A" w:rsidP="00693C7A">
      <w:pPr>
        <w:spacing w:before="3"/>
        <w:ind w:left="71" w:right="9"/>
        <w:jc w:val="center"/>
        <w:rPr>
          <w:b/>
          <w:bCs/>
          <w:i/>
          <w:iCs/>
          <w:sz w:val="28"/>
          <w:szCs w:val="28"/>
        </w:rPr>
      </w:pPr>
      <w:r w:rsidRPr="00DF3339">
        <w:rPr>
          <w:b/>
          <w:bCs/>
          <w:i/>
          <w:iCs/>
          <w:sz w:val="28"/>
          <w:szCs w:val="28"/>
        </w:rPr>
        <w:t>w Baryczce</w:t>
      </w:r>
    </w:p>
    <w:p w:rsidR="00693C7A" w:rsidRPr="00DF3339" w:rsidRDefault="00693C7A" w:rsidP="00693C7A">
      <w:pPr>
        <w:spacing w:before="3"/>
        <w:ind w:left="71" w:right="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Klasa </w:t>
      </w:r>
      <w:r w:rsidR="007733F4">
        <w:rPr>
          <w:b/>
          <w:bCs/>
          <w:i/>
          <w:iCs/>
          <w:sz w:val="28"/>
          <w:szCs w:val="28"/>
        </w:rPr>
        <w:t>5</w:t>
      </w:r>
    </w:p>
    <w:p w:rsidR="00693C7A" w:rsidRPr="00DF3339" w:rsidRDefault="00693C7A" w:rsidP="00693C7A">
      <w:pPr>
        <w:pStyle w:val="Tekstpodstawowy"/>
        <w:ind w:left="0" w:firstLine="0"/>
        <w:rPr>
          <w:b/>
          <w:i/>
        </w:rPr>
      </w:pPr>
    </w:p>
    <w:p w:rsidR="00693C7A" w:rsidRPr="00ED43EE" w:rsidRDefault="00693C7A" w:rsidP="00693C7A">
      <w:pPr>
        <w:pStyle w:val="Nagwek3"/>
        <w:spacing w:before="252" w:line="295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ED43EE">
        <w:rPr>
          <w:rFonts w:ascii="Times New Roman" w:hAnsi="Times New Roman" w:cs="Times New Roman"/>
          <w:b/>
          <w:bCs/>
          <w:sz w:val="26"/>
          <w:szCs w:val="26"/>
        </w:rPr>
        <w:t>Wymagania ogólne</w:t>
      </w:r>
    </w:p>
    <w:p w:rsidR="00693C7A" w:rsidRPr="00ED43EE" w:rsidRDefault="00693C7A" w:rsidP="00693C7A">
      <w:pPr>
        <w:pStyle w:val="Tekstpodstawowy"/>
        <w:ind w:left="116" w:right="107" w:firstLine="592"/>
        <w:jc w:val="both"/>
      </w:pPr>
      <w:r w:rsidRPr="00ED43EE">
        <w:t>Uczeń przygotowany posiada zapowiedziane przez nauczyciela materiały potrzebne do zajęć, podręcznik oraz zeszyt przedmiotowy.</w:t>
      </w:r>
    </w:p>
    <w:p w:rsidR="00693C7A" w:rsidRPr="00ED43EE" w:rsidRDefault="00693C7A" w:rsidP="00693C7A">
      <w:pPr>
        <w:rPr>
          <w:rFonts w:ascii="Times New Roman" w:hAnsi="Times New Roman" w:cs="Times New Roman"/>
          <w:sz w:val="26"/>
          <w:szCs w:val="26"/>
        </w:rPr>
      </w:pPr>
    </w:p>
    <w:p w:rsidR="00693C7A" w:rsidRPr="00ED43EE" w:rsidRDefault="00693C7A" w:rsidP="00693C7A">
      <w:pPr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D43EE">
        <w:rPr>
          <w:rFonts w:ascii="Times New Roman" w:hAnsi="Times New Roman" w:cs="Times New Roman"/>
          <w:b/>
          <w:sz w:val="26"/>
          <w:szCs w:val="26"/>
        </w:rPr>
        <w:t>Kryteria oceniania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rozumienie zjawisk technicznych,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umiejętność wnioskowania,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czytanie ze zrozumieniem instrukcji urządzeń i przykładów dokumentacji technicznej,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umiejętność organizacji miejsca pracy,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właściwe wykorzystanie materiałów, narzędzi i urządzeń technicznych,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przestrzeganie zasad BHP,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dokładność i staranność wykonywania zadań,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przyjmowanie postawy proekologicznej,</w:t>
      </w:r>
    </w:p>
    <w:p w:rsidR="00693C7A" w:rsidRPr="00ED43EE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przyjmowanie zasady szacunku wobec innych uczestników ruchu drogowego, w tym umiejętność udzielania im pomocy w sytuacji zagrożenia zdrowia,</w:t>
      </w:r>
    </w:p>
    <w:p w:rsidR="00693C7A" w:rsidRDefault="00693C7A" w:rsidP="00693C7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przestrzeganie przepisów i zasad obowiązujących w ruchu drogowym dotyczących pieszego, kierującego rowerem oraz innymi urządzeniami wykorzystywanymi przez uczniów w ruchu drogowym, takimi jak: hulajnogi elektryczne, urządzenia transportu osobistego i urządzenia wspomagające ruch.</w:t>
      </w:r>
    </w:p>
    <w:p w:rsidR="00693C7A" w:rsidRPr="00ED43EE" w:rsidRDefault="00693C7A" w:rsidP="00693C7A">
      <w:pPr>
        <w:pStyle w:val="Akapitzlist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3C7A" w:rsidRPr="00ED43EE" w:rsidRDefault="00693C7A" w:rsidP="00693C7A">
      <w:pPr>
        <w:pStyle w:val="Nagwek3"/>
        <w:tabs>
          <w:tab w:val="left" w:pos="47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D43E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Ocenianie prac praktycznych</w:t>
      </w:r>
    </w:p>
    <w:p w:rsidR="00693C7A" w:rsidRPr="00ED43EE" w:rsidRDefault="00693C7A" w:rsidP="00693C7A">
      <w:pPr>
        <w:pStyle w:val="Tekstpodstawowy"/>
        <w:ind w:left="116" w:firstLine="0"/>
      </w:pPr>
      <w:r w:rsidRPr="00ED43EE">
        <w:t>Prace praktyczne oceniane są wg ustalonych każdorazowo zasad podanych przez nauczyciela przed rozpoczęciem pracy. W szczególności prace ucznia oceniane są za: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zgodność z tematem,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pomysłowość konstrukcyjna,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właściwy dobór materiałów,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estetyka wykonania,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stosunek ucznia do wykonywania działań praktycznych,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aktywność podczas lekcji,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zaangażowanie w wykonywane zadania,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umiejętność pracy w grupie,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obowiązkowość i systematyczność,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lastRenderedPageBreak/>
        <w:t>przestrzeganie zasad bezpieczeństwa,</w:t>
      </w:r>
    </w:p>
    <w:p w:rsidR="00693C7A" w:rsidRPr="00ED43EE" w:rsidRDefault="00693C7A" w:rsidP="00693C7A">
      <w:pPr>
        <w:pStyle w:val="Akapitzlist"/>
        <w:widowControl w:val="0"/>
        <w:numPr>
          <w:ilvl w:val="0"/>
          <w:numId w:val="1"/>
        </w:numPr>
        <w:tabs>
          <w:tab w:val="left" w:pos="352"/>
        </w:tabs>
        <w:autoSpaceDE w:val="0"/>
        <w:autoSpaceDN w:val="0"/>
        <w:spacing w:after="0" w:line="318" w:lineRule="exact"/>
        <w:ind w:left="351"/>
        <w:contextualSpacing w:val="0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racjonalne gospodarowanie materiałami.</w:t>
      </w:r>
    </w:p>
    <w:p w:rsidR="00693C7A" w:rsidRPr="00ED43EE" w:rsidRDefault="00693C7A" w:rsidP="00693C7A">
      <w:pPr>
        <w:rPr>
          <w:rFonts w:ascii="Times New Roman" w:hAnsi="Times New Roman" w:cs="Times New Roman"/>
          <w:sz w:val="26"/>
          <w:szCs w:val="26"/>
        </w:rPr>
      </w:pPr>
    </w:p>
    <w:p w:rsidR="00693C7A" w:rsidRPr="00ED43EE" w:rsidRDefault="00693C7A" w:rsidP="00693C7A">
      <w:pPr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D43EE">
        <w:rPr>
          <w:rFonts w:ascii="Times New Roman" w:hAnsi="Times New Roman" w:cs="Times New Roman"/>
          <w:b/>
          <w:sz w:val="26"/>
          <w:szCs w:val="26"/>
        </w:rPr>
        <w:t>Metody sprawdzania osiągnięć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karty pracy,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test,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 xml:space="preserve">kartkówka (10-15 min.) obejmujące materiał z trzech ostatnich lekcji nie musi  </w:t>
      </w:r>
      <w:proofErr w:type="spellStart"/>
      <w:r w:rsidRPr="00ED43EE">
        <w:rPr>
          <w:rFonts w:ascii="Times New Roman" w:hAnsi="Times New Roman" w:cs="Times New Roman"/>
          <w:sz w:val="26"/>
          <w:szCs w:val="26"/>
        </w:rPr>
        <w:t>byćzapowiedziana</w:t>
      </w:r>
      <w:proofErr w:type="spellEnd"/>
      <w:r w:rsidRPr="00ED43EE">
        <w:rPr>
          <w:rFonts w:ascii="Times New Roman" w:hAnsi="Times New Roman" w:cs="Times New Roman"/>
          <w:sz w:val="26"/>
          <w:szCs w:val="26"/>
        </w:rPr>
        <w:t>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sprawdzian,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zadanie praktyczne,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zadanie domowe,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aktywność na lekcji,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odpowiedź ustna,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samodzielna prezentacja,</w:t>
      </w:r>
    </w:p>
    <w:p w:rsidR="00693C7A" w:rsidRPr="00ED43EE" w:rsidRDefault="00693C7A" w:rsidP="00693C7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praca pozalekcyjna (np. konkurs, projekt).</w:t>
      </w:r>
    </w:p>
    <w:p w:rsidR="00693C7A" w:rsidRPr="00ED43EE" w:rsidRDefault="00693C7A" w:rsidP="00693C7A">
      <w:pPr>
        <w:widowControl w:val="0"/>
        <w:tabs>
          <w:tab w:val="left" w:pos="376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3C7A" w:rsidRPr="00ED43EE" w:rsidRDefault="00693C7A" w:rsidP="00693C7A">
      <w:pPr>
        <w:rPr>
          <w:rFonts w:ascii="Times New Roman" w:hAnsi="Times New Roman" w:cs="Times New Roman"/>
          <w:sz w:val="26"/>
          <w:szCs w:val="26"/>
        </w:rPr>
      </w:pP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Uczeń ma prawo do jednego nieprzygotowania w ciągu semestru.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Nieprzygotowanie nie obowiązuje na zapowiedzianych kartkówkach, sprawdzianach lub zapowiedzianych powtórzeniach wiadomości.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Uczeń ma obowiązek zgłosić nieprzygotowanie lub brak zadania na początku lekcji. Zgłoszenie nieprzygotowania lub braku zadania po wywołaniu do odpowiedzi skutkuje oceną niedostateczną.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Prawo zgłaszania nieprzygotowana do lekcji nie przysługuje w dniu, w którym nauczyciel zapowiedział pracę klasową, sprawdzian. Wyjątek stanowią uczniowie, którzy są obecni w szkole po chorobie trwającej dłużej niż okres zapowiedzenia pracy klasowej, sprawdzianu.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Uczeń ma prawo do poprawy oceny w terminie dwóch tygodni.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W przypadku nieobecności na sprawdzianie (lub innej pracy pisemnej) uczeń musi zaliczyć materiał w formie i terminie ustalonym z nauczycielem po powrocie do szkoły.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 xml:space="preserve">Uczeń ma obowiązek do oddania zaległej pracy w terminie do dwóch tygodni </w:t>
      </w:r>
      <w:r w:rsidRPr="00ED43EE">
        <w:rPr>
          <w:rFonts w:ascii="Times New Roman" w:hAnsi="Times New Roman" w:cs="Times New Roman"/>
          <w:sz w:val="26"/>
          <w:szCs w:val="26"/>
        </w:rPr>
        <w:br/>
        <w:t>w przeciwnym wypadku otrzyma ocenę niedostateczną.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W przypadku nieobecności na lekcji uczeń zobowiązany jest we własnym zakresie uzupełnić teoretyczne wiadomości z zajęć plastyki i odrobić zadaną pracę domową.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lastRenderedPageBreak/>
        <w:t xml:space="preserve">Na  koniec  semestru  nie  przewiduje  się  dodatkowych  zadań,  odpowiedzi    </w:t>
      </w:r>
      <w:r w:rsidRPr="00ED43EE">
        <w:rPr>
          <w:rFonts w:ascii="Times New Roman" w:hAnsi="Times New Roman" w:cs="Times New Roman"/>
          <w:sz w:val="26"/>
          <w:szCs w:val="26"/>
        </w:rPr>
        <w:br/>
        <w:t xml:space="preserve">i sprawdzianów zaliczeniowych, przy ustalaniu oceny półrocznej nauczyciel bierze    pod    uwagę     stopnie     ucznia     z     poszczególnych     obszarów. 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O podwyższenie oceny semestralnej lub rocznej może ubiegać się uczeń, który reprezentuje szkołę w konkursach, którego zainteresowania  wykraczają poza program nauczania, np. działający w kołach zainteresowań w szkole i poza nią.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>Uczeń biorący  udział  w  konkursach,    otrzymuje  dodatkowe  oceny  z przedmiotu, które traktowane są jak inne noty cząstkowe wyrażone stopniem.</w:t>
      </w:r>
    </w:p>
    <w:p w:rsidR="00693C7A" w:rsidRPr="00ED43EE" w:rsidRDefault="00693C7A" w:rsidP="00693C7A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43EE">
        <w:rPr>
          <w:rFonts w:ascii="Times New Roman" w:hAnsi="Times New Roman" w:cs="Times New Roman"/>
          <w:sz w:val="26"/>
          <w:szCs w:val="26"/>
        </w:rPr>
        <w:t xml:space="preserve">Uczeń, który otrzymał ocenę niedostateczną na pierwsze półrocze ma obowiązek </w:t>
      </w:r>
      <w:r w:rsidRPr="00ED43EE">
        <w:rPr>
          <w:rFonts w:ascii="Times New Roman" w:hAnsi="Times New Roman" w:cs="Times New Roman"/>
          <w:sz w:val="26"/>
          <w:szCs w:val="26"/>
        </w:rPr>
        <w:br/>
        <w:t xml:space="preserve">zgłosić się do nauczyciela w celu ustalenia terminu i formy zaliczenia. Uczeń musi zaliczyć wymagany zakres materiału w terminie wyznaczonym przez nauczyciela. </w:t>
      </w:r>
    </w:p>
    <w:p w:rsidR="005F3923" w:rsidRDefault="005F3923"/>
    <w:p w:rsidR="009B1291" w:rsidRPr="004D19A4" w:rsidRDefault="009B1291" w:rsidP="009B1291">
      <w:pPr>
        <w:pStyle w:val="Nagwek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thick"/>
        </w:rPr>
      </w:pPr>
      <w:r w:rsidRPr="004D19A4">
        <w:rPr>
          <w:rFonts w:ascii="Times New Roman" w:hAnsi="Times New Roman" w:cs="Times New Roman"/>
          <w:bCs/>
          <w:color w:val="000000" w:themeColor="text1"/>
          <w:sz w:val="28"/>
          <w:szCs w:val="28"/>
          <w:u w:val="thick"/>
        </w:rPr>
        <w:t>Kryteria wymagań na poszczególną ocenę:</w:t>
      </w:r>
    </w:p>
    <w:p w:rsidR="00C555C9" w:rsidRDefault="009B1291" w:rsidP="00C555C9">
      <w:pPr>
        <w:spacing w:after="0" w:line="280" w:lineRule="exact"/>
        <w:jc w:val="both"/>
      </w:pPr>
      <w:r w:rsidRPr="00C555C9">
        <w:rPr>
          <w:b/>
        </w:rPr>
        <w:t>Stopień celujący</w:t>
      </w:r>
      <w:r w:rsidRPr="009B2530">
        <w:t xml:space="preserve"> otrzymuje uczeń, który</w:t>
      </w:r>
      <w:r w:rsidR="00C555C9">
        <w:t>:</w:t>
      </w:r>
    </w:p>
    <w:p w:rsidR="00C555C9" w:rsidRDefault="009B1291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 w:rsidRPr="009B2530">
        <w:t xml:space="preserve">pracuje systematycznie, </w:t>
      </w:r>
    </w:p>
    <w:p w:rsidR="00C555C9" w:rsidRDefault="009B1291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 w:rsidRPr="009B2530">
        <w:t>wykonuje wszystkie zadania samodzielnie, a także starannie i poprawnie pod względem merytorycznym</w:t>
      </w:r>
      <w:r w:rsidR="00C555C9">
        <w:t xml:space="preserve">, </w:t>
      </w:r>
    </w:p>
    <w:p w:rsidR="00C555C9" w:rsidRDefault="00C555C9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>
        <w:t>o</w:t>
      </w:r>
      <w:r w:rsidR="009B1291" w:rsidRPr="009B2530">
        <w:t xml:space="preserve">panował wymaganą wiedzę i umiejętności, </w:t>
      </w:r>
    </w:p>
    <w:p w:rsidR="00C555C9" w:rsidRDefault="009B1291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 w:rsidRPr="009B2530">
        <w:t xml:space="preserve">wykazuje się dużym zaangażowaniem na lekcji, </w:t>
      </w:r>
    </w:p>
    <w:p w:rsidR="00C555C9" w:rsidRDefault="009B1291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 w:rsidRPr="009B2530">
        <w:t>podczas wykonywania praktycznych zadań przestrzega zasad BHP</w:t>
      </w:r>
      <w:r w:rsidR="00C555C9">
        <w:t xml:space="preserve">, </w:t>
      </w:r>
    </w:p>
    <w:p w:rsidR="009B1291" w:rsidRDefault="009B1291" w:rsidP="009B1291">
      <w:pPr>
        <w:pStyle w:val="Akapitzlist"/>
        <w:numPr>
          <w:ilvl w:val="0"/>
          <w:numId w:val="4"/>
        </w:numPr>
        <w:spacing w:after="0" w:line="280" w:lineRule="exact"/>
        <w:jc w:val="both"/>
      </w:pPr>
      <w:r w:rsidRPr="009B2530">
        <w:t>bezpiecznie posługuje się narzędziami i dba o właściwą organizację miejsca pracy.</w:t>
      </w:r>
    </w:p>
    <w:p w:rsidR="00C555C9" w:rsidRPr="009B2530" w:rsidRDefault="00C555C9" w:rsidP="00C555C9">
      <w:pPr>
        <w:spacing w:after="0" w:line="280" w:lineRule="exact"/>
        <w:ind w:left="360"/>
        <w:jc w:val="both"/>
      </w:pPr>
    </w:p>
    <w:p w:rsidR="00C555C9" w:rsidRDefault="009B1291" w:rsidP="00C555C9">
      <w:pPr>
        <w:spacing w:after="0" w:line="280" w:lineRule="exact"/>
        <w:jc w:val="both"/>
      </w:pPr>
      <w:r w:rsidRPr="00C555C9">
        <w:rPr>
          <w:b/>
        </w:rPr>
        <w:t>Stopień bardzo dobry</w:t>
      </w:r>
      <w:r w:rsidRPr="009B2530">
        <w:t xml:space="preserve"> przysługuje uczniowi, który</w:t>
      </w:r>
      <w:r w:rsidR="00C555C9">
        <w:t>:</w:t>
      </w:r>
    </w:p>
    <w:p w:rsidR="00C555C9" w:rsidRDefault="009B1291" w:rsidP="00C555C9">
      <w:pPr>
        <w:pStyle w:val="Akapitzlist"/>
        <w:numPr>
          <w:ilvl w:val="0"/>
          <w:numId w:val="5"/>
        </w:numPr>
        <w:spacing w:after="0" w:line="280" w:lineRule="exact"/>
        <w:jc w:val="both"/>
      </w:pPr>
      <w:r w:rsidRPr="009B2530">
        <w:t>pracuje systematycznie i z reguły samodzielnie</w:t>
      </w:r>
      <w:r w:rsidR="00C555C9">
        <w:t>,</w:t>
      </w:r>
    </w:p>
    <w:p w:rsidR="00C555C9" w:rsidRDefault="009B1291" w:rsidP="00C555C9">
      <w:pPr>
        <w:pStyle w:val="Akapitzlist"/>
        <w:numPr>
          <w:ilvl w:val="0"/>
          <w:numId w:val="5"/>
        </w:numPr>
        <w:spacing w:after="0" w:line="280" w:lineRule="exact"/>
        <w:jc w:val="both"/>
      </w:pPr>
      <w:r w:rsidRPr="009B2530">
        <w:t>wykonuje zadania poprawnie pod względem merytorycznym</w:t>
      </w:r>
      <w:r w:rsidR="00C555C9">
        <w:t>,</w:t>
      </w:r>
    </w:p>
    <w:p w:rsidR="009B1291" w:rsidRDefault="009B1291" w:rsidP="00C555C9">
      <w:pPr>
        <w:pStyle w:val="Akapitzlist"/>
        <w:numPr>
          <w:ilvl w:val="0"/>
          <w:numId w:val="5"/>
        </w:numPr>
        <w:spacing w:after="0" w:line="280" w:lineRule="exact"/>
        <w:jc w:val="both"/>
      </w:pPr>
      <w:r w:rsidRPr="009B2530">
        <w:t>odpowiednio organizuje swoje stanowisko pracy i zachowuje podstawowe zasady bezpieczeństwa.</w:t>
      </w:r>
    </w:p>
    <w:p w:rsidR="00C555C9" w:rsidRPr="009B2530" w:rsidRDefault="00C555C9" w:rsidP="00C555C9">
      <w:pPr>
        <w:spacing w:after="0" w:line="280" w:lineRule="exact"/>
        <w:jc w:val="both"/>
      </w:pPr>
    </w:p>
    <w:p w:rsidR="00C555C9" w:rsidRDefault="009B1291" w:rsidP="00C555C9">
      <w:pPr>
        <w:spacing w:after="0" w:line="280" w:lineRule="exact"/>
        <w:jc w:val="both"/>
      </w:pPr>
      <w:r w:rsidRPr="00C555C9">
        <w:rPr>
          <w:b/>
        </w:rPr>
        <w:t>Stopień dobry</w:t>
      </w:r>
      <w:r w:rsidRPr="009B2530">
        <w:t xml:space="preserve"> uzyskuje uczeń, który</w:t>
      </w:r>
      <w:r w:rsidR="00C555C9">
        <w:t>:</w:t>
      </w:r>
    </w:p>
    <w:p w:rsidR="00C555C9" w:rsidRDefault="009B1291" w:rsidP="00C555C9">
      <w:pPr>
        <w:pStyle w:val="Akapitzlist"/>
        <w:numPr>
          <w:ilvl w:val="0"/>
          <w:numId w:val="6"/>
        </w:numPr>
        <w:spacing w:after="0" w:line="280" w:lineRule="exact"/>
        <w:jc w:val="both"/>
      </w:pPr>
      <w:r w:rsidRPr="009B2530">
        <w:t>na lekcjach korzysta z niewielkiej pomocy nauczyciela lub koleżanek i kolegów</w:t>
      </w:r>
      <w:r w:rsidR="00C555C9">
        <w:t>,</w:t>
      </w:r>
    </w:p>
    <w:p w:rsidR="009B1291" w:rsidRPr="009B2530" w:rsidRDefault="00C555C9" w:rsidP="00C555C9">
      <w:pPr>
        <w:pStyle w:val="Akapitzlist"/>
        <w:numPr>
          <w:ilvl w:val="0"/>
          <w:numId w:val="6"/>
        </w:numPr>
        <w:spacing w:after="0" w:line="280" w:lineRule="exact"/>
        <w:jc w:val="both"/>
      </w:pPr>
      <w:r>
        <w:t>w</w:t>
      </w:r>
      <w:r w:rsidR="009B1291" w:rsidRPr="009B2530">
        <w:t xml:space="preserve"> czasie wykonywania prac praktycznych właściwie dobiera narzędzia i utrzymuje porządek na swoim stanowisku.</w:t>
      </w:r>
    </w:p>
    <w:p w:rsidR="009B1291" w:rsidRPr="009B2530" w:rsidRDefault="009B1291" w:rsidP="001E02AF">
      <w:pPr>
        <w:spacing w:after="0" w:line="280" w:lineRule="exact"/>
        <w:jc w:val="both"/>
      </w:pPr>
      <w:r w:rsidRPr="001E02AF">
        <w:rPr>
          <w:b/>
        </w:rPr>
        <w:t>Stopień dostateczny</w:t>
      </w:r>
      <w:r w:rsidRPr="009B2530">
        <w:t xml:space="preserve"> przeznaczony jest dla ucznia, który pracuje systematycznie, ale podczas realizowania działań technicznych w dużej mierze korzysta z pomocy innych osób, a treści nauczania opanował na poziomie niższym niż dostateczny.</w:t>
      </w:r>
    </w:p>
    <w:p w:rsidR="009B1291" w:rsidRPr="009B2530" w:rsidRDefault="009B1291" w:rsidP="009B1291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9B2530">
        <w:rPr>
          <w:b/>
        </w:rPr>
        <w:t>Stopień dopuszczający</w:t>
      </w:r>
      <w:r w:rsidRPr="009B2530">
        <w:t xml:space="preserve"> otrzymuje uczeń, który z trudem wykonuje działania zaplanowane do zrealizowania podczas lekcji, ale podejmuje w tym kierunku starania. Na sprawdzianach osiąga wyniki poniżej oceny dostatecznej. Pracuje niesystematycznie, często jest nieprzygotowany do lekcji.</w:t>
      </w:r>
    </w:p>
    <w:p w:rsidR="009B1291" w:rsidRPr="009B2530" w:rsidRDefault="009B1291" w:rsidP="009B1291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9B2530">
        <w:rPr>
          <w:b/>
        </w:rPr>
        <w:t>Stopień niedostateczny</w:t>
      </w:r>
      <w:r w:rsidRPr="009B2530">
        <w:t xml:space="preserve"> uzyskuje uczeń, który nie zdobył wiadomości i umiejętności niezbędnych do dalszego kształcenia. W trakcie pracy na lekcji nie wykazuje zaangażowania, przeważnie jest nieprzygotowany do zajęć i lekceważy podstawowe obowiązki szkolne.</w:t>
      </w:r>
    </w:p>
    <w:p w:rsidR="009B1291" w:rsidRDefault="009B1291"/>
    <w:sectPr w:rsidR="009B1291" w:rsidSect="0061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104D"/>
    <w:multiLevelType w:val="hybridMultilevel"/>
    <w:tmpl w:val="0CF46C22"/>
    <w:lvl w:ilvl="0" w:tplc="C14890AA">
      <w:numFmt w:val="bullet"/>
      <w:lvlText w:val=""/>
      <w:lvlJc w:val="left"/>
      <w:pPr>
        <w:ind w:left="286" w:hanging="236"/>
      </w:pPr>
      <w:rPr>
        <w:rFonts w:ascii="Symbol" w:eastAsia="Symbol" w:hAnsi="Symbol" w:cs="Symbol" w:hint="default"/>
        <w:w w:val="99"/>
        <w:sz w:val="26"/>
        <w:szCs w:val="26"/>
        <w:lang w:val="pl-PL" w:eastAsia="en-US" w:bidi="ar-SA"/>
      </w:rPr>
    </w:lvl>
    <w:lvl w:ilvl="1" w:tplc="5E5688F6">
      <w:numFmt w:val="bullet"/>
      <w:lvlText w:val="•"/>
      <w:lvlJc w:val="left"/>
      <w:pPr>
        <w:ind w:left="1182" w:hanging="236"/>
      </w:pPr>
      <w:rPr>
        <w:lang w:val="pl-PL" w:eastAsia="en-US" w:bidi="ar-SA"/>
      </w:rPr>
    </w:lvl>
    <w:lvl w:ilvl="2" w:tplc="EE2E0BD2">
      <w:numFmt w:val="bullet"/>
      <w:lvlText w:val="•"/>
      <w:lvlJc w:val="left"/>
      <w:pPr>
        <w:ind w:left="2085" w:hanging="236"/>
      </w:pPr>
      <w:rPr>
        <w:lang w:val="pl-PL" w:eastAsia="en-US" w:bidi="ar-SA"/>
      </w:rPr>
    </w:lvl>
    <w:lvl w:ilvl="3" w:tplc="EB40B66E">
      <w:numFmt w:val="bullet"/>
      <w:lvlText w:val="•"/>
      <w:lvlJc w:val="left"/>
      <w:pPr>
        <w:ind w:left="2987" w:hanging="236"/>
      </w:pPr>
      <w:rPr>
        <w:lang w:val="pl-PL" w:eastAsia="en-US" w:bidi="ar-SA"/>
      </w:rPr>
    </w:lvl>
    <w:lvl w:ilvl="4" w:tplc="48F2DDB0">
      <w:numFmt w:val="bullet"/>
      <w:lvlText w:val="•"/>
      <w:lvlJc w:val="left"/>
      <w:pPr>
        <w:ind w:left="3890" w:hanging="236"/>
      </w:pPr>
      <w:rPr>
        <w:lang w:val="pl-PL" w:eastAsia="en-US" w:bidi="ar-SA"/>
      </w:rPr>
    </w:lvl>
    <w:lvl w:ilvl="5" w:tplc="2788E566">
      <w:numFmt w:val="bullet"/>
      <w:lvlText w:val="•"/>
      <w:lvlJc w:val="left"/>
      <w:pPr>
        <w:ind w:left="4793" w:hanging="236"/>
      </w:pPr>
      <w:rPr>
        <w:lang w:val="pl-PL" w:eastAsia="en-US" w:bidi="ar-SA"/>
      </w:rPr>
    </w:lvl>
    <w:lvl w:ilvl="6" w:tplc="02108D8C">
      <w:numFmt w:val="bullet"/>
      <w:lvlText w:val="•"/>
      <w:lvlJc w:val="left"/>
      <w:pPr>
        <w:ind w:left="5695" w:hanging="236"/>
      </w:pPr>
      <w:rPr>
        <w:lang w:val="pl-PL" w:eastAsia="en-US" w:bidi="ar-SA"/>
      </w:rPr>
    </w:lvl>
    <w:lvl w:ilvl="7" w:tplc="AF1C5AC0">
      <w:numFmt w:val="bullet"/>
      <w:lvlText w:val="•"/>
      <w:lvlJc w:val="left"/>
      <w:pPr>
        <w:ind w:left="6598" w:hanging="236"/>
      </w:pPr>
      <w:rPr>
        <w:lang w:val="pl-PL" w:eastAsia="en-US" w:bidi="ar-SA"/>
      </w:rPr>
    </w:lvl>
    <w:lvl w:ilvl="8" w:tplc="1570C796">
      <w:numFmt w:val="bullet"/>
      <w:lvlText w:val="•"/>
      <w:lvlJc w:val="left"/>
      <w:pPr>
        <w:ind w:left="7501" w:hanging="236"/>
      </w:pPr>
      <w:rPr>
        <w:lang w:val="pl-PL" w:eastAsia="en-US" w:bidi="ar-SA"/>
      </w:rPr>
    </w:lvl>
  </w:abstractNum>
  <w:abstractNum w:abstractNumId="1">
    <w:nsid w:val="274A0EE2"/>
    <w:multiLevelType w:val="hybridMultilevel"/>
    <w:tmpl w:val="6CCEB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B2BDA"/>
    <w:multiLevelType w:val="hybridMultilevel"/>
    <w:tmpl w:val="2A824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93C7A"/>
    <w:rsid w:val="001E02AF"/>
    <w:rsid w:val="00333A2B"/>
    <w:rsid w:val="005F3923"/>
    <w:rsid w:val="005F639F"/>
    <w:rsid w:val="006103C8"/>
    <w:rsid w:val="00693C7A"/>
    <w:rsid w:val="007135D7"/>
    <w:rsid w:val="007733F4"/>
    <w:rsid w:val="009B1291"/>
    <w:rsid w:val="00AE4014"/>
    <w:rsid w:val="00B23E5A"/>
    <w:rsid w:val="00BB213C"/>
    <w:rsid w:val="00BD3E86"/>
    <w:rsid w:val="00C555C9"/>
    <w:rsid w:val="00CD5EC3"/>
    <w:rsid w:val="00E5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C7A"/>
  </w:style>
  <w:style w:type="paragraph" w:styleId="Nagwek1">
    <w:name w:val="heading 1"/>
    <w:basedOn w:val="Normalny"/>
    <w:next w:val="Normalny"/>
    <w:link w:val="Nagwek1Znak"/>
    <w:uiPriority w:val="9"/>
    <w:qFormat/>
    <w:rsid w:val="0069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693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1"/>
    <w:rsid w:val="0069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C7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693C7A"/>
    <w:pPr>
      <w:widowControl w:val="0"/>
      <w:autoSpaceDE w:val="0"/>
      <w:autoSpaceDN w:val="0"/>
      <w:spacing w:after="0" w:line="240" w:lineRule="auto"/>
      <w:ind w:left="476" w:hanging="361"/>
    </w:pPr>
    <w:rPr>
      <w:rFonts w:ascii="Times New Roman" w:eastAsia="Times New Roman" w:hAnsi="Times New Roman" w:cs="Times New Roman"/>
      <w:kern w:val="0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3C7A"/>
    <w:rPr>
      <w:rFonts w:ascii="Times New Roman" w:eastAsia="Times New Roman" w:hAnsi="Times New Roman" w:cs="Times New Roman"/>
      <w:kern w:val="0"/>
      <w:sz w:val="26"/>
      <w:szCs w:val="26"/>
    </w:rPr>
  </w:style>
  <w:style w:type="paragraph" w:styleId="Bezodstpw">
    <w:name w:val="No Spacing"/>
    <w:uiPriority w:val="1"/>
    <w:qFormat/>
    <w:rsid w:val="00693C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Łukasz</dc:creator>
  <cp:keywords/>
  <dc:description/>
  <cp:lastModifiedBy>szkoła w Baryczce</cp:lastModifiedBy>
  <cp:revision>8</cp:revision>
  <cp:lastPrinted>2025-09-25T05:53:00Z</cp:lastPrinted>
  <dcterms:created xsi:type="dcterms:W3CDTF">2025-09-23T06:44:00Z</dcterms:created>
  <dcterms:modified xsi:type="dcterms:W3CDTF">2025-09-25T05:53:00Z</dcterms:modified>
</cp:coreProperties>
</file>