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BF66" w14:textId="77777777" w:rsidR="008906AF" w:rsidRDefault="008906AF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E497B66" w14:textId="77777777" w:rsidR="00D921AA" w:rsidRPr="00B2121D" w:rsidRDefault="00B2121D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2121D">
        <w:rPr>
          <w:rFonts w:ascii="Times New Roman" w:hAnsi="Times New Roman" w:cs="Times New Roman"/>
          <w:b/>
          <w:bCs/>
          <w:sz w:val="56"/>
          <w:szCs w:val="56"/>
        </w:rPr>
        <w:t>PROGRAM</w:t>
      </w:r>
    </w:p>
    <w:p w14:paraId="641005F8" w14:textId="77777777" w:rsidR="00B2121D" w:rsidRPr="00B2121D" w:rsidRDefault="00B2121D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2121D">
        <w:rPr>
          <w:rFonts w:ascii="Times New Roman" w:hAnsi="Times New Roman" w:cs="Times New Roman"/>
          <w:b/>
          <w:bCs/>
          <w:sz w:val="56"/>
          <w:szCs w:val="56"/>
        </w:rPr>
        <w:t>WYCHOWAWCZO-</w:t>
      </w:r>
    </w:p>
    <w:p w14:paraId="55C1D621" w14:textId="77777777" w:rsidR="00B2121D" w:rsidRDefault="00B2121D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2121D">
        <w:rPr>
          <w:rFonts w:ascii="Times New Roman" w:hAnsi="Times New Roman" w:cs="Times New Roman"/>
          <w:b/>
          <w:bCs/>
          <w:sz w:val="56"/>
          <w:szCs w:val="56"/>
        </w:rPr>
        <w:t>PROFILAKTYCZNY</w:t>
      </w:r>
    </w:p>
    <w:p w14:paraId="0840A46E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2F0CDC7" w14:textId="77777777" w:rsidR="00D515BB" w:rsidRPr="00B2121D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B131F83" w14:textId="77777777" w:rsidR="00B2121D" w:rsidRPr="00B2121D" w:rsidRDefault="00B2121D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</w:rPr>
      </w:pPr>
    </w:p>
    <w:p w14:paraId="07ACC4BA" w14:textId="77777777" w:rsidR="00B2121D" w:rsidRPr="00D515BB" w:rsidRDefault="00B2121D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515BB">
        <w:rPr>
          <w:rFonts w:ascii="Times New Roman" w:hAnsi="Times New Roman" w:cs="Times New Roman"/>
          <w:b/>
          <w:bCs/>
          <w:sz w:val="52"/>
          <w:szCs w:val="52"/>
        </w:rPr>
        <w:t>Szkoły Podstawowej</w:t>
      </w:r>
    </w:p>
    <w:p w14:paraId="0A03C8C6" w14:textId="77777777" w:rsidR="00B2121D" w:rsidRPr="00D515BB" w:rsidRDefault="00B2121D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515BB">
        <w:rPr>
          <w:rFonts w:ascii="Times New Roman" w:hAnsi="Times New Roman" w:cs="Times New Roman"/>
          <w:b/>
          <w:bCs/>
          <w:sz w:val="52"/>
          <w:szCs w:val="52"/>
        </w:rPr>
        <w:t xml:space="preserve">im. </w:t>
      </w:r>
      <w:r w:rsidR="00593901" w:rsidRPr="00D515BB">
        <w:rPr>
          <w:rFonts w:ascii="Times New Roman" w:hAnsi="Times New Roman" w:cs="Times New Roman"/>
          <w:b/>
          <w:bCs/>
          <w:sz w:val="52"/>
          <w:szCs w:val="52"/>
        </w:rPr>
        <w:t xml:space="preserve">Bł. </w:t>
      </w:r>
      <w:r w:rsidRPr="00D515BB">
        <w:rPr>
          <w:rFonts w:ascii="Times New Roman" w:hAnsi="Times New Roman" w:cs="Times New Roman"/>
          <w:b/>
          <w:bCs/>
          <w:sz w:val="52"/>
          <w:szCs w:val="52"/>
        </w:rPr>
        <w:t>Ks. Bronisława Markiewicza</w:t>
      </w:r>
    </w:p>
    <w:p w14:paraId="4E3A060E" w14:textId="77777777" w:rsidR="00B2121D" w:rsidRPr="00D515BB" w:rsidRDefault="00B2121D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515BB">
        <w:rPr>
          <w:rFonts w:ascii="Times New Roman" w:hAnsi="Times New Roman" w:cs="Times New Roman"/>
          <w:b/>
          <w:bCs/>
          <w:sz w:val="52"/>
          <w:szCs w:val="52"/>
        </w:rPr>
        <w:t>w Baryczce</w:t>
      </w:r>
    </w:p>
    <w:p w14:paraId="230734C8" w14:textId="77777777" w:rsidR="00B2121D" w:rsidRPr="00D515BB" w:rsidRDefault="00F80878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515BB">
        <w:rPr>
          <w:rFonts w:ascii="Times New Roman" w:hAnsi="Times New Roman" w:cs="Times New Roman"/>
          <w:b/>
          <w:bCs/>
          <w:sz w:val="52"/>
          <w:szCs w:val="52"/>
        </w:rPr>
        <w:t>na rok szkolny 2025</w:t>
      </w:r>
      <w:r w:rsidR="00B2121D" w:rsidRPr="00D515BB">
        <w:rPr>
          <w:rFonts w:ascii="Times New Roman" w:hAnsi="Times New Roman" w:cs="Times New Roman"/>
          <w:b/>
          <w:bCs/>
          <w:sz w:val="52"/>
          <w:szCs w:val="52"/>
        </w:rPr>
        <w:t>/20</w:t>
      </w:r>
      <w:r w:rsidRPr="00D515BB">
        <w:rPr>
          <w:rFonts w:ascii="Times New Roman" w:hAnsi="Times New Roman" w:cs="Times New Roman"/>
          <w:b/>
          <w:bCs/>
          <w:sz w:val="52"/>
          <w:szCs w:val="52"/>
        </w:rPr>
        <w:t>26</w:t>
      </w:r>
    </w:p>
    <w:p w14:paraId="6680B37F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2FCFB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00DF6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47C0C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79E7F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82237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554AD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E2944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20D4A" w14:textId="77777777" w:rsidR="00D515BB" w:rsidRDefault="00D515BB" w:rsidP="00D515BB">
      <w:pPr>
        <w:pBdr>
          <w:top w:val="threeDEngrave" w:sz="48" w:space="1" w:color="2E74B5" w:themeColor="accent5" w:themeShade="BF"/>
          <w:left w:val="threeDEngrave" w:sz="48" w:space="4" w:color="2E74B5" w:themeColor="accent5" w:themeShade="BF"/>
          <w:bottom w:val="threeDEmboss" w:sz="48" w:space="1" w:color="2E74B5" w:themeColor="accent5" w:themeShade="BF"/>
          <w:right w:val="threeDEmboss" w:sz="48" w:space="4" w:color="2E74B5" w:themeColor="accent5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4A5D4" w14:textId="77777777" w:rsidR="00B2121D" w:rsidRDefault="00A219F7" w:rsidP="00595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Celem niniejszego programu</w:t>
      </w:r>
      <w:r w:rsidR="00B2121D">
        <w:rPr>
          <w:rFonts w:ascii="Times New Roman" w:hAnsi="Times New Roman" w:cs="Times New Roman"/>
          <w:sz w:val="24"/>
          <w:szCs w:val="24"/>
        </w:rPr>
        <w:t xml:space="preserve"> jest stworzenie warunków do prawidłowego rozwoju fizycznego, intelektualnego, emocjonalnego i</w:t>
      </w:r>
      <w:r>
        <w:rPr>
          <w:rFonts w:ascii="Times New Roman" w:hAnsi="Times New Roman" w:cs="Times New Roman"/>
          <w:sz w:val="24"/>
          <w:szCs w:val="24"/>
        </w:rPr>
        <w:t xml:space="preserve"> społecznego uczniów.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  Profilaktyczno</w:t>
      </w:r>
      <w:proofErr w:type="gramEnd"/>
      <w:r>
        <w:rPr>
          <w:rFonts w:ascii="Times New Roman" w:hAnsi="Times New Roman" w:cs="Times New Roman"/>
          <w:sz w:val="24"/>
          <w:szCs w:val="24"/>
        </w:rPr>
        <w:t>-wychowawczy</w:t>
      </w:r>
      <w:r w:rsidR="00BD70D7">
        <w:rPr>
          <w:rFonts w:ascii="Times New Roman" w:hAnsi="Times New Roman" w:cs="Times New Roman"/>
          <w:sz w:val="24"/>
          <w:szCs w:val="24"/>
        </w:rPr>
        <w:t xml:space="preserve"> został opracowany prz</w:t>
      </w:r>
      <w:r>
        <w:rPr>
          <w:rFonts w:ascii="Times New Roman" w:hAnsi="Times New Roman" w:cs="Times New Roman"/>
          <w:sz w:val="24"/>
          <w:szCs w:val="24"/>
        </w:rPr>
        <w:t>ez Radę Rodziców we współpracy ze specjalistami</w:t>
      </w:r>
      <w:r w:rsidR="00BD70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wychowawcami poszczególnych klas i dyrektorem szkoły w oparciu o Statutem Szkoły oraz Plan</w:t>
      </w:r>
      <w:r w:rsidR="00BD70D7">
        <w:rPr>
          <w:rFonts w:ascii="Times New Roman" w:hAnsi="Times New Roman" w:cs="Times New Roman"/>
          <w:sz w:val="24"/>
          <w:szCs w:val="24"/>
        </w:rPr>
        <w:t xml:space="preserve"> Pracy Szkoły Podstawowe</w:t>
      </w:r>
      <w:r>
        <w:rPr>
          <w:rFonts w:ascii="Times New Roman" w:hAnsi="Times New Roman" w:cs="Times New Roman"/>
          <w:sz w:val="24"/>
          <w:szCs w:val="24"/>
        </w:rPr>
        <w:t>j w Baryczce na rok szkolny 2025/2026</w:t>
      </w:r>
      <w:r w:rsidR="00BD70D7">
        <w:rPr>
          <w:rFonts w:ascii="Times New Roman" w:hAnsi="Times New Roman" w:cs="Times New Roman"/>
          <w:sz w:val="24"/>
          <w:szCs w:val="24"/>
        </w:rPr>
        <w:t>. Pr</w:t>
      </w:r>
      <w:r>
        <w:rPr>
          <w:rFonts w:ascii="Times New Roman" w:hAnsi="Times New Roman" w:cs="Times New Roman"/>
          <w:sz w:val="24"/>
          <w:szCs w:val="24"/>
        </w:rPr>
        <w:t>ogram profilaktyczno - wychowawczy</w:t>
      </w:r>
      <w:r w:rsidR="00BD70D7">
        <w:rPr>
          <w:rFonts w:ascii="Times New Roman" w:hAnsi="Times New Roman" w:cs="Times New Roman"/>
          <w:sz w:val="24"/>
          <w:szCs w:val="24"/>
        </w:rPr>
        <w:t xml:space="preserve"> będzie realizowany przez wychowawców na godzinach wychowawczych, a także przez nauczycieli na zajęciach pozalekcyjnych, wyjazdach, wycieczkach, uroczystościach, zabawach okazjona</w:t>
      </w:r>
      <w:r>
        <w:rPr>
          <w:rFonts w:ascii="Times New Roman" w:hAnsi="Times New Roman" w:cs="Times New Roman"/>
          <w:sz w:val="24"/>
          <w:szCs w:val="24"/>
        </w:rPr>
        <w:t>l</w:t>
      </w:r>
      <w:r w:rsidR="00404256">
        <w:rPr>
          <w:rFonts w:ascii="Times New Roman" w:hAnsi="Times New Roman" w:cs="Times New Roman"/>
          <w:sz w:val="24"/>
          <w:szCs w:val="24"/>
        </w:rPr>
        <w:t xml:space="preserve">nych oraz innych działaniach </w:t>
      </w:r>
      <w:proofErr w:type="gramStart"/>
      <w:r w:rsidR="00404256">
        <w:rPr>
          <w:rFonts w:ascii="Times New Roman" w:hAnsi="Times New Roman" w:cs="Times New Roman"/>
          <w:sz w:val="24"/>
          <w:szCs w:val="24"/>
        </w:rPr>
        <w:t>o  </w:t>
      </w:r>
      <w:r w:rsidR="00BD70D7">
        <w:rPr>
          <w:rFonts w:ascii="Times New Roman" w:hAnsi="Times New Roman" w:cs="Times New Roman"/>
          <w:sz w:val="24"/>
          <w:szCs w:val="24"/>
        </w:rPr>
        <w:t>charakter</w:t>
      </w:r>
      <w:r>
        <w:rPr>
          <w:rFonts w:ascii="Times New Roman" w:hAnsi="Times New Roman" w:cs="Times New Roman"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wychowawczo-profilaktycznym prowadzonych przez specjalistów zatrudnionych w szkole</w:t>
      </w:r>
      <w:r w:rsidR="00BD70D7">
        <w:rPr>
          <w:rFonts w:ascii="Times New Roman" w:hAnsi="Times New Roman" w:cs="Times New Roman"/>
          <w:sz w:val="24"/>
          <w:szCs w:val="24"/>
        </w:rPr>
        <w:t xml:space="preserve"> przy współpracy i zaangażowaniu rodziców.</w:t>
      </w:r>
    </w:p>
    <w:p w14:paraId="641A769A" w14:textId="77777777" w:rsidR="00BD70D7" w:rsidRDefault="00BD70D7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4E1D0" w14:textId="77777777" w:rsidR="00BD70D7" w:rsidRDefault="00BD70D7" w:rsidP="005951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SKŁAD ZESPOŁU WYCHOWAWCZO-PROFILAKTYCZNEGO</w:t>
      </w:r>
    </w:p>
    <w:p w14:paraId="7B97C9AB" w14:textId="77777777" w:rsidR="00BD70D7" w:rsidRDefault="00BD70D7" w:rsidP="0059511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Gruba</w:t>
      </w:r>
    </w:p>
    <w:p w14:paraId="09208E8D" w14:textId="77777777" w:rsidR="00BD70D7" w:rsidRDefault="00BD70D7" w:rsidP="0059511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Jolanta Kozubek</w:t>
      </w:r>
    </w:p>
    <w:p w14:paraId="41095A37" w14:textId="77777777" w:rsidR="00BD70D7" w:rsidRDefault="0007172B" w:rsidP="0059511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Krok</w:t>
      </w:r>
    </w:p>
    <w:p w14:paraId="1ED6C327" w14:textId="77777777" w:rsidR="00BD70D7" w:rsidRDefault="00BD70D7" w:rsidP="0059511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Kotula</w:t>
      </w:r>
    </w:p>
    <w:p w14:paraId="30097A79" w14:textId="77777777" w:rsidR="008D7A14" w:rsidRPr="008D7A14" w:rsidRDefault="00BD70D7" w:rsidP="008D7A14">
      <w:pPr>
        <w:pStyle w:val="Nagwek1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sz w:val="24"/>
          <w:szCs w:val="24"/>
        </w:rPr>
        <w:t xml:space="preserve">PIORYTETY POLITYKI OŚWIATOWEJ W ROKU SZKOLNYM </w:t>
      </w:r>
    </w:p>
    <w:p w14:paraId="76AC3C7C" w14:textId="77777777" w:rsidR="008D7A14" w:rsidRPr="008D7A14" w:rsidRDefault="008D7A14" w:rsidP="008D7A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</w:pPr>
      <w:r w:rsidRPr="008D7A14"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  <w:t>Początek formularza</w:t>
      </w:r>
    </w:p>
    <w:p w14:paraId="48995AA8" w14:textId="77777777" w:rsidR="008D7A14" w:rsidRPr="008D7A14" w:rsidRDefault="008D7A14" w:rsidP="008D7A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E37B161" w14:textId="77777777" w:rsidR="008D7A14" w:rsidRPr="008D7A14" w:rsidRDefault="008D7A14" w:rsidP="002E1783">
      <w:pPr>
        <w:pBdr>
          <w:top w:val="single" w:sz="6" w:space="1" w:color="auto"/>
        </w:pBdr>
        <w:spacing w:after="0" w:line="240" w:lineRule="auto"/>
        <w:ind w:left="348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</w:pPr>
      <w:r w:rsidRPr="008D7A14">
        <w:rPr>
          <w:rFonts w:ascii="Arial" w:eastAsia="Times New Roman" w:hAnsi="Arial" w:cs="Arial"/>
          <w:vanish/>
          <w:kern w:val="0"/>
          <w:sz w:val="16"/>
          <w:szCs w:val="16"/>
          <w:lang w:eastAsia="pl-PL"/>
        </w:rPr>
        <w:t>Dół formularza</w:t>
      </w:r>
    </w:p>
    <w:p w14:paraId="799CA19D" w14:textId="77777777" w:rsidR="008D7A14" w:rsidRPr="008D7A14" w:rsidRDefault="008D7A14" w:rsidP="002E1783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08F0F9E7" w14:textId="77777777" w:rsidR="008D7A14" w:rsidRPr="008D7A14" w:rsidRDefault="008D7A14" w:rsidP="002E1783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Szkoła miejscem edukacji obywatelskiej - kształtowanie postaw patriotycznych, społecznych i obywatelskich, odpowiedzialności z</w:t>
      </w:r>
      <w:r w:rsidR="00FE7C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 region i ojczyznę, dbałości o </w:t>
      </w: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bezpieczeństwo własne i innych.</w:t>
      </w:r>
    </w:p>
    <w:p w14:paraId="1FAFBBC2" w14:textId="77777777" w:rsidR="008D7A14" w:rsidRPr="008D7A14" w:rsidRDefault="008D7A14" w:rsidP="002E1783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Promocja zdrowego trybu życia w szkole - kształtowanie postaw i zachowań prozdrowotnych. Wspieranie aktywności fizycznej uczniów.</w:t>
      </w:r>
    </w:p>
    <w:p w14:paraId="33C2B4BB" w14:textId="77777777" w:rsidR="008D7A14" w:rsidRPr="008D7A14" w:rsidRDefault="008D7A14" w:rsidP="002E1783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Profilaktyka przemocy rówieśniczej. Zdrowie psychiczne</w:t>
      </w:r>
      <w:r w:rsidR="00FE7C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dzieci i młodzieży, wsparcie w </w:t>
      </w: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kryzysach psychicznych.</w:t>
      </w:r>
    </w:p>
    <w:p w14:paraId="4F9C26B3" w14:textId="77777777" w:rsidR="008D7A14" w:rsidRPr="008D7A14" w:rsidRDefault="008D7A14" w:rsidP="002E1783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</w:t>
      </w:r>
      <w:r w:rsidR="00FE7C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eli nowoczesnych technologii, w </w:t>
      </w: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szczególności opartych na sztucznej inteligencji oraz korzystanie z zasobów Zintegrowanej Platformy Edukacyjnej.</w:t>
      </w:r>
    </w:p>
    <w:p w14:paraId="348586C8" w14:textId="77777777" w:rsidR="008D7A14" w:rsidRPr="008D7A14" w:rsidRDefault="008D7A14" w:rsidP="002E1783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14:paraId="019073C3" w14:textId="77777777" w:rsidR="008D7A14" w:rsidRPr="008D7A14" w:rsidRDefault="008D7A14" w:rsidP="002E1783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14:paraId="1DB5AFCC" w14:textId="77777777" w:rsidR="008D7A14" w:rsidRPr="008D7A14" w:rsidRDefault="008D7A14" w:rsidP="002E1783">
      <w:pPr>
        <w:numPr>
          <w:ilvl w:val="0"/>
          <w:numId w:val="8"/>
        </w:numPr>
        <w:tabs>
          <w:tab w:val="clear" w:pos="720"/>
          <w:tab w:val="num" w:pos="1068"/>
        </w:tabs>
        <w:spacing w:line="240" w:lineRule="auto"/>
        <w:ind w:left="34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D7A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5E25E22D" w14:textId="77777777" w:rsidR="00FE7C56" w:rsidRDefault="00FE7C56" w:rsidP="005951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2BF1C" w14:textId="77777777" w:rsidR="0090020E" w:rsidRDefault="001C5FB6" w:rsidP="005951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NA ROK SZKOLNY 2025/2026</w:t>
      </w:r>
    </w:p>
    <w:p w14:paraId="5D4A86C3" w14:textId="77777777" w:rsidR="0090020E" w:rsidRDefault="0090020E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rodzicami – wspomaganie wychowawczej roli rodziny.</w:t>
      </w:r>
    </w:p>
    <w:p w14:paraId="0F20CEC5" w14:textId="77777777" w:rsidR="0090020E" w:rsidRDefault="0090020E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Kształtowanie u uczniów postaw patriotycznej i obywatelskiej. Poznawanie polskiej i</w:t>
      </w:r>
      <w:r w:rsidR="005951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europejskiej kultury.</w:t>
      </w:r>
    </w:p>
    <w:p w14:paraId="08540EF0" w14:textId="75EA3212" w:rsidR="00DE6C20" w:rsidRPr="009E494F" w:rsidRDefault="0090020E" w:rsidP="009E494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właściwych postaw społeczno-moralnych. Wychowanie do wrażliwości na</w:t>
      </w:r>
      <w:r w:rsidR="009E49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prawdę i dobro. Rozwijanie właściwych postaw szlachetności, zaangażowania s</w:t>
      </w:r>
      <w:r w:rsidR="00DE6C20">
        <w:rPr>
          <w:rFonts w:ascii="Times New Roman" w:hAnsi="Times New Roman" w:cs="Times New Roman"/>
          <w:sz w:val="24"/>
          <w:szCs w:val="24"/>
        </w:rPr>
        <w:t>połecznego i dbałości o zdrowie zarówno psychiczne, jak i fizyczne.</w:t>
      </w:r>
    </w:p>
    <w:p w14:paraId="1BCDD532" w14:textId="77777777" w:rsidR="0090020E" w:rsidRDefault="0090020E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Uświadamianie uczniom zagrożeń wynikających z nadużywania środków uzależniających oraz z nieodpowiedniego korzystania z technologii cyfrowych.</w:t>
      </w:r>
    </w:p>
    <w:p w14:paraId="4278A7FF" w14:textId="77777777" w:rsidR="0090020E" w:rsidRDefault="0090020E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Podnoszenie jakości edukacji – diagnozowanie i przeciwdziałanie problemom edukacyjnym i rozwojowym uczniów.</w:t>
      </w:r>
    </w:p>
    <w:p w14:paraId="29D1AA65" w14:textId="77777777" w:rsidR="0090020E" w:rsidRDefault="0090020E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kompetencji dyrektorów szkół i nauczycieli w zakresie warunków i</w:t>
      </w:r>
      <w:r w:rsidR="005951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sposobu oceniania wewnątrzszkolnego.</w:t>
      </w:r>
    </w:p>
    <w:p w14:paraId="6B82A67A" w14:textId="77777777" w:rsidR="0090020E" w:rsidRDefault="0090020E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Doradztwo zawodowe – przygotowanie uczniów odpowiedzialnego wyboru szkoły</w:t>
      </w:r>
      <w:r w:rsidR="00FF5309">
        <w:rPr>
          <w:rFonts w:ascii="Times New Roman" w:hAnsi="Times New Roman" w:cs="Times New Roman"/>
          <w:sz w:val="24"/>
          <w:szCs w:val="24"/>
        </w:rPr>
        <w:t xml:space="preserve"> ponadpodstawowej oraz kariery zawodowej.</w:t>
      </w:r>
    </w:p>
    <w:p w14:paraId="0E398298" w14:textId="77777777" w:rsidR="00FF5309" w:rsidRDefault="00FF5309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Propagowanie zdrowego stylu życia i wzmacnianie edukacji ekologicznej w szkole.</w:t>
      </w:r>
    </w:p>
    <w:p w14:paraId="4F53C6D4" w14:textId="77777777" w:rsidR="00FF5309" w:rsidRDefault="00FF5309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u uczniów umiejętności samodzielnego zdobywania, pogłębiania i</w:t>
      </w:r>
      <w:r w:rsidR="005951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wykorzystywania zdobytej wiedzy w praktyce.</w:t>
      </w:r>
    </w:p>
    <w:p w14:paraId="5BFF830A" w14:textId="77777777" w:rsidR="00FF5309" w:rsidRDefault="00FF5309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kreatywności, przedsiębiorczości i kompetencji</w:t>
      </w:r>
      <w:r w:rsidR="001B02C1">
        <w:rPr>
          <w:rFonts w:ascii="Times New Roman" w:hAnsi="Times New Roman" w:cs="Times New Roman"/>
          <w:sz w:val="24"/>
          <w:szCs w:val="24"/>
        </w:rPr>
        <w:t xml:space="preserve"> cyfrowych uczniów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2F02B" w14:textId="77777777" w:rsidR="00FF5309" w:rsidRDefault="00FF5309" w:rsidP="0082314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Zapewnianie wysokiej jakości kształcenia oraz wsparcia psychologiczno-pedagogicznego wszystkim uczniom z uwzględnieniem zróżnico</w:t>
      </w:r>
      <w:r w:rsidR="003D4953">
        <w:rPr>
          <w:rFonts w:ascii="Times New Roman" w:hAnsi="Times New Roman" w:cs="Times New Roman"/>
          <w:sz w:val="24"/>
          <w:szCs w:val="24"/>
        </w:rPr>
        <w:t>wania ich potrzeb rozwojowych i </w:t>
      </w:r>
      <w:r>
        <w:rPr>
          <w:rFonts w:ascii="Times New Roman" w:hAnsi="Times New Roman" w:cs="Times New Roman"/>
          <w:sz w:val="24"/>
          <w:szCs w:val="24"/>
        </w:rPr>
        <w:t>edukacyjnych.</w:t>
      </w:r>
    </w:p>
    <w:p w14:paraId="2CD4A426" w14:textId="77777777" w:rsidR="00FF5309" w:rsidRDefault="00454669" w:rsidP="005951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FORMY REALIZACJI CELÓW</w:t>
      </w:r>
    </w:p>
    <w:p w14:paraId="74AA0976" w14:textId="77777777" w:rsidR="009C293F" w:rsidRPr="009C293F" w:rsidRDefault="00454669" w:rsidP="00C824BE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Kształtowanie u uczniów postawy patriotycznej</w:t>
      </w:r>
      <w:r w:rsidR="00F20000">
        <w:rPr>
          <w:rFonts w:ascii="Times New Roman" w:hAnsi="Times New Roman" w:cs="Times New Roman"/>
          <w:b/>
          <w:bCs/>
          <w:sz w:val="24"/>
          <w:szCs w:val="24"/>
        </w:rPr>
        <w:t>, społecznej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obywatelskiej. Poznawanie polskiej i europejskiej kultury.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025"/>
        <w:gridCol w:w="3787"/>
        <w:gridCol w:w="2268"/>
        <w:gridCol w:w="2126"/>
      </w:tblGrid>
      <w:tr w:rsidR="00454669" w14:paraId="0599B0DD" w14:textId="77777777" w:rsidTr="00DB64A8">
        <w:tc>
          <w:tcPr>
            <w:tcW w:w="2025" w:type="dxa"/>
            <w:shd w:val="clear" w:color="auto" w:fill="D0CECE" w:themeFill="background2" w:themeFillShade="E6"/>
          </w:tcPr>
          <w:p w14:paraId="3A39F4E5" w14:textId="77777777" w:rsidR="00454669" w:rsidRDefault="00454669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Zadania </w:t>
            </w:r>
          </w:p>
        </w:tc>
        <w:tc>
          <w:tcPr>
            <w:tcW w:w="3787" w:type="dxa"/>
            <w:shd w:val="clear" w:color="auto" w:fill="D0CECE" w:themeFill="background2" w:themeFillShade="E6"/>
          </w:tcPr>
          <w:p w14:paraId="5C74C6F0" w14:textId="77777777" w:rsidR="00454669" w:rsidRDefault="00454669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700C58D" w14:textId="77777777" w:rsidR="00454669" w:rsidRDefault="00454669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3A755F7" w14:textId="77777777" w:rsidR="00454669" w:rsidRDefault="00454669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454669" w14:paraId="54B53F65" w14:textId="77777777" w:rsidTr="00DB64A8">
        <w:tc>
          <w:tcPr>
            <w:tcW w:w="2025" w:type="dxa"/>
          </w:tcPr>
          <w:p w14:paraId="7422B060" w14:textId="77777777" w:rsidR="00454669" w:rsidRPr="00454669" w:rsidRDefault="0045466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historii szkoły oraz historii kultury regionu.</w:t>
            </w:r>
          </w:p>
        </w:tc>
        <w:tc>
          <w:tcPr>
            <w:tcW w:w="3787" w:type="dxa"/>
          </w:tcPr>
          <w:p w14:paraId="71D54583" w14:textId="77777777" w:rsidR="00454669" w:rsidRDefault="0045466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prezentacja sylwetki patrona szkoły</w:t>
            </w:r>
          </w:p>
          <w:p w14:paraId="1DD8AF7F" w14:textId="77777777" w:rsidR="00454669" w:rsidRDefault="0045466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kulturalno-wychowawczym życiu gminy</w:t>
            </w:r>
          </w:p>
          <w:p w14:paraId="1CD16D30" w14:textId="77777777" w:rsidR="00454669" w:rsidRPr="00454669" w:rsidRDefault="0045466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-wycieczki do lokalnych miejsc kultury i pamięci narodowej (Gminny Ośrodek Kultury, Biblioteka Publiczna, kościół, cmentarz)</w:t>
            </w:r>
          </w:p>
        </w:tc>
        <w:tc>
          <w:tcPr>
            <w:tcW w:w="2268" w:type="dxa"/>
          </w:tcPr>
          <w:p w14:paraId="295679F2" w14:textId="77777777" w:rsidR="00454669" w:rsidRPr="00454669" w:rsidRDefault="0045466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2126" w:type="dxa"/>
          </w:tcPr>
          <w:p w14:paraId="7590F288" w14:textId="77777777" w:rsidR="00454669" w:rsidRPr="00454669" w:rsidRDefault="0045466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</w:tc>
      </w:tr>
      <w:tr w:rsidR="00835995" w14:paraId="53A7CA8C" w14:textId="77777777" w:rsidTr="00DB64A8">
        <w:tc>
          <w:tcPr>
            <w:tcW w:w="2025" w:type="dxa"/>
            <w:vMerge w:val="restart"/>
          </w:tcPr>
          <w:p w14:paraId="484DE66C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95">
              <w:rPr>
                <w:rFonts w:ascii="Times New Roman" w:hAnsi="Times New Roman" w:cs="Times New Roman"/>
                <w:sz w:val="24"/>
                <w:szCs w:val="24"/>
              </w:rPr>
              <w:t>Rozwijanie postaw patriotycznych</w:t>
            </w:r>
          </w:p>
        </w:tc>
        <w:tc>
          <w:tcPr>
            <w:tcW w:w="3787" w:type="dxa"/>
          </w:tcPr>
          <w:p w14:paraId="6F8DAA2D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lekcje na temat ważnych wydarzeń historycznych</w:t>
            </w:r>
          </w:p>
        </w:tc>
        <w:tc>
          <w:tcPr>
            <w:tcW w:w="2268" w:type="dxa"/>
          </w:tcPr>
          <w:p w14:paraId="28C68499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126" w:type="dxa"/>
          </w:tcPr>
          <w:p w14:paraId="62D9ABFC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kalendarza wydarzeń i świąt państwowych</w:t>
            </w:r>
          </w:p>
        </w:tc>
      </w:tr>
      <w:tr w:rsidR="00835995" w14:paraId="1FC775FA" w14:textId="77777777" w:rsidTr="00DB64A8">
        <w:tc>
          <w:tcPr>
            <w:tcW w:w="2025" w:type="dxa"/>
            <w:vMerge/>
          </w:tcPr>
          <w:p w14:paraId="67123B31" w14:textId="77777777" w:rsidR="00835995" w:rsidRDefault="00835995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7" w:type="dxa"/>
          </w:tcPr>
          <w:p w14:paraId="4175BAF1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95">
              <w:rPr>
                <w:rFonts w:ascii="Times New Roman" w:hAnsi="Times New Roman" w:cs="Times New Roman"/>
                <w:sz w:val="24"/>
                <w:szCs w:val="24"/>
              </w:rPr>
              <w:t>- utrwalanie i pogłębianie wiedzy na temat symboli narodowych</w:t>
            </w:r>
          </w:p>
        </w:tc>
        <w:tc>
          <w:tcPr>
            <w:tcW w:w="2268" w:type="dxa"/>
          </w:tcPr>
          <w:p w14:paraId="5C9177DB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95">
              <w:rPr>
                <w:rFonts w:ascii="Times New Roman" w:hAnsi="Times New Roman" w:cs="Times New Roman"/>
                <w:sz w:val="24"/>
                <w:szCs w:val="24"/>
              </w:rPr>
              <w:t>Wychowawcy klas I</w:t>
            </w:r>
            <w:r w:rsidR="00B7618D">
              <w:rPr>
                <w:rFonts w:ascii="Times New Roman" w:hAnsi="Times New Roman" w:cs="Times New Roman"/>
                <w:sz w:val="24"/>
                <w:szCs w:val="24"/>
              </w:rPr>
              <w:t>-III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5995">
              <w:rPr>
                <w:rFonts w:ascii="Times New Roman" w:hAnsi="Times New Roman" w:cs="Times New Roman"/>
                <w:sz w:val="24"/>
                <w:szCs w:val="24"/>
              </w:rPr>
              <w:t xml:space="preserve"> nauczyciele historii</w:t>
            </w:r>
          </w:p>
        </w:tc>
        <w:tc>
          <w:tcPr>
            <w:tcW w:w="2126" w:type="dxa"/>
          </w:tcPr>
          <w:p w14:paraId="53AFF143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95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35995" w:rsidRPr="00835995" w14:paraId="74F23E9A" w14:textId="77777777" w:rsidTr="00DB64A8">
        <w:tc>
          <w:tcPr>
            <w:tcW w:w="2025" w:type="dxa"/>
            <w:vMerge/>
          </w:tcPr>
          <w:p w14:paraId="4205BB1B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70E7D8FE" w14:textId="77777777" w:rsidR="00835995" w:rsidRPr="00835995" w:rsidRDefault="00CA752B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nauka hymnu państwowego i </w:t>
            </w:r>
            <w:r w:rsidR="00835995">
              <w:rPr>
                <w:rFonts w:ascii="Times New Roman" w:hAnsi="Times New Roman" w:cs="Times New Roman"/>
                <w:sz w:val="24"/>
                <w:szCs w:val="24"/>
              </w:rPr>
              <w:t>pieśni szkoły</w:t>
            </w:r>
          </w:p>
        </w:tc>
        <w:tc>
          <w:tcPr>
            <w:tcW w:w="2268" w:type="dxa"/>
          </w:tcPr>
          <w:p w14:paraId="097C6E7B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 I-III, nauczyciel muzyki</w:t>
            </w:r>
          </w:p>
        </w:tc>
        <w:tc>
          <w:tcPr>
            <w:tcW w:w="2126" w:type="dxa"/>
          </w:tcPr>
          <w:p w14:paraId="05A70EDF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programu nauczania</w:t>
            </w:r>
          </w:p>
        </w:tc>
      </w:tr>
      <w:tr w:rsidR="00835995" w:rsidRPr="00835995" w14:paraId="1B51F14D" w14:textId="77777777" w:rsidTr="00DB64A8">
        <w:tc>
          <w:tcPr>
            <w:tcW w:w="2025" w:type="dxa"/>
            <w:vMerge/>
          </w:tcPr>
          <w:p w14:paraId="0C587FA0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3A24E355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uroczystościach patriotycznych: Narodowe Święto Niepodległości, Święto 3 Maja</w:t>
            </w:r>
          </w:p>
        </w:tc>
        <w:tc>
          <w:tcPr>
            <w:tcW w:w="2268" w:type="dxa"/>
          </w:tcPr>
          <w:p w14:paraId="34321549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B7618D">
              <w:rPr>
                <w:rFonts w:ascii="Times New Roman" w:hAnsi="Times New Roman" w:cs="Times New Roman"/>
                <w:sz w:val="24"/>
                <w:szCs w:val="24"/>
              </w:rPr>
              <w:t>, nauczyciele historii</w:t>
            </w:r>
          </w:p>
        </w:tc>
        <w:tc>
          <w:tcPr>
            <w:tcW w:w="2126" w:type="dxa"/>
          </w:tcPr>
          <w:p w14:paraId="00677075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Listopad, kwiecień</w:t>
            </w:r>
          </w:p>
        </w:tc>
      </w:tr>
      <w:tr w:rsidR="00835995" w:rsidRPr="00835995" w14:paraId="7EB275A9" w14:textId="77777777" w:rsidTr="00DB64A8">
        <w:tc>
          <w:tcPr>
            <w:tcW w:w="2025" w:type="dxa"/>
            <w:vMerge/>
          </w:tcPr>
          <w:p w14:paraId="31A2E4AD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12B9092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</w:t>
            </w:r>
            <w:r w:rsidR="00592948">
              <w:rPr>
                <w:rFonts w:ascii="Times New Roman" w:hAnsi="Times New Roman" w:cs="Times New Roman"/>
                <w:sz w:val="24"/>
                <w:szCs w:val="24"/>
              </w:rPr>
              <w:t>cieczki do miejsc historycznych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skansenów itp.</w:t>
            </w:r>
          </w:p>
        </w:tc>
        <w:tc>
          <w:tcPr>
            <w:tcW w:w="2268" w:type="dxa"/>
          </w:tcPr>
          <w:p w14:paraId="0F561512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2126" w:type="dxa"/>
          </w:tcPr>
          <w:p w14:paraId="747319D2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835995" w:rsidRPr="00835995" w14:paraId="0D1B85FB" w14:textId="77777777" w:rsidTr="00DB64A8">
        <w:tc>
          <w:tcPr>
            <w:tcW w:w="2025" w:type="dxa"/>
            <w:vMerge/>
          </w:tcPr>
          <w:p w14:paraId="1F58D5A6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2E090185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618D">
              <w:rPr>
                <w:rFonts w:ascii="Times New Roman" w:hAnsi="Times New Roman" w:cs="Times New Roman"/>
                <w:sz w:val="24"/>
                <w:szCs w:val="24"/>
              </w:rPr>
              <w:t xml:space="preserve"> udział pocztów sztandarowych w uroczystościach szkolnych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państwowych</w:t>
            </w:r>
          </w:p>
        </w:tc>
        <w:tc>
          <w:tcPr>
            <w:tcW w:w="2268" w:type="dxa"/>
          </w:tcPr>
          <w:p w14:paraId="2A8C1858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sztandaru</w:t>
            </w:r>
          </w:p>
        </w:tc>
        <w:tc>
          <w:tcPr>
            <w:tcW w:w="2126" w:type="dxa"/>
          </w:tcPr>
          <w:p w14:paraId="5B8EB751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kalendarza wydarzeń i świąt państwowych</w:t>
            </w:r>
          </w:p>
        </w:tc>
      </w:tr>
      <w:tr w:rsidR="00835995" w:rsidRPr="00835995" w14:paraId="6F6E0FD5" w14:textId="77777777" w:rsidTr="00DB64A8">
        <w:tc>
          <w:tcPr>
            <w:tcW w:w="2025" w:type="dxa"/>
            <w:vMerge/>
          </w:tcPr>
          <w:p w14:paraId="73EFA2B5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B41E041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lekcje wychowawcze</w:t>
            </w:r>
          </w:p>
        </w:tc>
        <w:tc>
          <w:tcPr>
            <w:tcW w:w="2268" w:type="dxa"/>
          </w:tcPr>
          <w:p w14:paraId="39450A09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2126" w:type="dxa"/>
          </w:tcPr>
          <w:p w14:paraId="289ECEBE" w14:textId="77777777" w:rsidR="00835995" w:rsidRPr="00835995" w:rsidRDefault="00835995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0472CE" w:rsidRPr="00835995" w14:paraId="486B34BE" w14:textId="77777777" w:rsidTr="00DB64A8">
        <w:tc>
          <w:tcPr>
            <w:tcW w:w="2025" w:type="dxa"/>
            <w:vMerge w:val="restart"/>
          </w:tcPr>
          <w:p w14:paraId="6C626326" w14:textId="77777777" w:rsidR="000472CE" w:rsidRPr="00835995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Udostępnianie dzieciom założeń edukacji klasycznej, sięganie do dziedzictwa cywilizacyjnego Europy</w:t>
            </w:r>
          </w:p>
        </w:tc>
        <w:tc>
          <w:tcPr>
            <w:tcW w:w="3787" w:type="dxa"/>
          </w:tcPr>
          <w:p w14:paraId="1582A3EA" w14:textId="77777777" w:rsidR="000472CE" w:rsidRPr="00835995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="00AA2773">
              <w:rPr>
                <w:rFonts w:ascii="Times New Roman" w:hAnsi="Times New Roman" w:cs="Times New Roman"/>
                <w:sz w:val="24"/>
                <w:szCs w:val="24"/>
              </w:rPr>
              <w:t>apoznanie uczniów z symbolami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hymnem Unii Europejskiej </w:t>
            </w:r>
          </w:p>
        </w:tc>
        <w:tc>
          <w:tcPr>
            <w:tcW w:w="2268" w:type="dxa"/>
          </w:tcPr>
          <w:p w14:paraId="4FD70C44" w14:textId="77777777" w:rsidR="000472CE" w:rsidRPr="00835995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Wychowawcy, </w:t>
            </w:r>
            <w:r w:rsidR="00B7618D">
              <w:rPr>
                <w:rFonts w:ascii="Times New Roman" w:hAnsi="Times New Roman" w:cs="Times New Roman"/>
                <w:sz w:val="24"/>
                <w:szCs w:val="24"/>
              </w:rPr>
              <w:t>nauczyciele historii, nauczyciel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muzyki</w:t>
            </w:r>
          </w:p>
        </w:tc>
        <w:tc>
          <w:tcPr>
            <w:tcW w:w="2126" w:type="dxa"/>
          </w:tcPr>
          <w:p w14:paraId="07FE78C1" w14:textId="77777777" w:rsidR="000472CE" w:rsidRPr="00835995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Wg programu nauczania </w:t>
            </w:r>
          </w:p>
        </w:tc>
      </w:tr>
      <w:tr w:rsidR="000472CE" w:rsidRPr="00835995" w14:paraId="05E5616F" w14:textId="77777777" w:rsidTr="00DB64A8">
        <w:tc>
          <w:tcPr>
            <w:tcW w:w="2025" w:type="dxa"/>
            <w:vMerge/>
          </w:tcPr>
          <w:p w14:paraId="53D33271" w14:textId="77777777" w:rsidR="000472CE" w:rsidRPr="00835995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6842F596" w14:textId="77777777" w:rsidR="000472CE" w:rsidRPr="00835995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2773">
              <w:rPr>
                <w:rFonts w:ascii="Times New Roman" w:hAnsi="Times New Roman" w:cs="Times New Roman"/>
                <w:sz w:val="24"/>
                <w:szCs w:val="24"/>
              </w:rPr>
              <w:t>wprowadzanie m.in. na zajęcia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historii, j. polskiego zagadnień związanych z kulturą słowa, dorobkiem kulturowym Europy </w:t>
            </w:r>
          </w:p>
        </w:tc>
        <w:tc>
          <w:tcPr>
            <w:tcW w:w="2268" w:type="dxa"/>
          </w:tcPr>
          <w:p w14:paraId="6BD461D8" w14:textId="77777777" w:rsidR="000472CE" w:rsidRPr="00835995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126" w:type="dxa"/>
          </w:tcPr>
          <w:p w14:paraId="4DBA79F4" w14:textId="77777777" w:rsidR="000472CE" w:rsidRPr="00835995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</w:tbl>
    <w:p w14:paraId="4BD77FFE" w14:textId="77777777" w:rsidR="00454669" w:rsidRDefault="00454669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6149B" w14:textId="77777777" w:rsidR="000472CE" w:rsidRPr="000472CE" w:rsidRDefault="000472CE" w:rsidP="009E494F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2CE">
        <w:rPr>
          <w:rFonts w:ascii="Times New Roman" w:hAnsi="Times New Roman" w:cs="Times New Roman"/>
          <w:b/>
          <w:bCs/>
          <w:sz w:val="24"/>
          <w:szCs w:val="24"/>
        </w:rPr>
        <w:t xml:space="preserve">Rozwijanie u uczniów umiejętności samodzielnego zdobywania, </w:t>
      </w:r>
      <w:r w:rsidR="00AA2773">
        <w:rPr>
          <w:rFonts w:ascii="Times New Roman" w:hAnsi="Times New Roman" w:cs="Times New Roman"/>
          <w:b/>
          <w:bCs/>
          <w:sz w:val="24"/>
          <w:szCs w:val="24"/>
        </w:rPr>
        <w:t>pogłębiania i </w:t>
      </w:r>
      <w:r w:rsidRPr="000472CE">
        <w:rPr>
          <w:rFonts w:ascii="Times New Roman" w:hAnsi="Times New Roman" w:cs="Times New Roman"/>
          <w:b/>
          <w:bCs/>
          <w:sz w:val="24"/>
          <w:szCs w:val="24"/>
        </w:rPr>
        <w:t>wykorzystywania zdobytej wiedzy w praktyce.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980"/>
        <w:gridCol w:w="3832"/>
        <w:gridCol w:w="2268"/>
        <w:gridCol w:w="2126"/>
      </w:tblGrid>
      <w:tr w:rsidR="000472CE" w:rsidRPr="000472CE" w14:paraId="1C95F164" w14:textId="77777777" w:rsidTr="00DB64A8">
        <w:tc>
          <w:tcPr>
            <w:tcW w:w="1980" w:type="dxa"/>
            <w:shd w:val="clear" w:color="auto" w:fill="D0CECE" w:themeFill="background2" w:themeFillShade="E6"/>
          </w:tcPr>
          <w:p w14:paraId="72615646" w14:textId="77777777" w:rsidR="000472CE" w:rsidRPr="000472CE" w:rsidRDefault="000472CE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832" w:type="dxa"/>
            <w:shd w:val="clear" w:color="auto" w:fill="D0CECE" w:themeFill="background2" w:themeFillShade="E6"/>
          </w:tcPr>
          <w:p w14:paraId="1B379EB6" w14:textId="77777777" w:rsidR="000472CE" w:rsidRPr="000472CE" w:rsidRDefault="000472CE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FD07985" w14:textId="77777777" w:rsidR="000472CE" w:rsidRPr="000472CE" w:rsidRDefault="000472CE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BD2AF25" w14:textId="77777777" w:rsidR="000472CE" w:rsidRPr="000472CE" w:rsidRDefault="000472CE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0472CE" w14:paraId="2EB135E6" w14:textId="77777777" w:rsidTr="00DB64A8">
        <w:tc>
          <w:tcPr>
            <w:tcW w:w="1980" w:type="dxa"/>
          </w:tcPr>
          <w:p w14:paraId="3F5A3FBA" w14:textId="77777777" w:rsidR="000472CE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umiejętności wykorzystywania w praktyce samodzielnie zdobytej wiedzy.</w:t>
            </w:r>
          </w:p>
        </w:tc>
        <w:tc>
          <w:tcPr>
            <w:tcW w:w="3832" w:type="dxa"/>
          </w:tcPr>
          <w:p w14:paraId="044B9778" w14:textId="77777777" w:rsidR="000472CE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organizacja konkursów, zawodów, wycieczek, lekcji otwartych</w:t>
            </w:r>
          </w:p>
          <w:p w14:paraId="62FE825A" w14:textId="77777777" w:rsidR="000472CE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przygotowanie do egzaminó</w:t>
            </w:r>
            <w:r w:rsidR="00AA2773">
              <w:rPr>
                <w:rFonts w:ascii="Times New Roman" w:hAnsi="Times New Roman" w:cs="Times New Roman"/>
                <w:sz w:val="24"/>
                <w:szCs w:val="24"/>
              </w:rPr>
              <w:t>w, zachęcanie do uczestnictwa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olimpiadach przedmiotowych, projektach, rozgrywkach sportowych</w:t>
            </w:r>
          </w:p>
          <w:p w14:paraId="58DB9388" w14:textId="77777777" w:rsidR="000472CE" w:rsidRDefault="000472C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-stosowanie w nauczaniu innowacji, różnorodnych metod i form np.: rywalizacji międzygrupowych, gier, łamigłówek, eksper</w:t>
            </w:r>
            <w:r w:rsidR="00592948">
              <w:rPr>
                <w:rFonts w:ascii="Times New Roman" w:hAnsi="Times New Roman" w:cs="Times New Roman"/>
                <w:sz w:val="24"/>
                <w:szCs w:val="24"/>
              </w:rPr>
              <w:t>ymentów, ćwiczeń interaktywnych</w:t>
            </w:r>
          </w:p>
          <w:p w14:paraId="7AB7A444" w14:textId="77777777" w:rsidR="000472CE" w:rsidRDefault="00BF17A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wdrażanie do sprawneg</w:t>
            </w:r>
            <w:r w:rsidR="00AA2773">
              <w:rPr>
                <w:rFonts w:ascii="Times New Roman" w:hAnsi="Times New Roman" w:cs="Times New Roman"/>
                <w:sz w:val="24"/>
                <w:szCs w:val="24"/>
              </w:rPr>
              <w:t>o posługiwania się komputerem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92948">
              <w:rPr>
                <w:rFonts w:ascii="Times New Roman" w:hAnsi="Times New Roman" w:cs="Times New Roman"/>
                <w:sz w:val="24"/>
                <w:szCs w:val="24"/>
              </w:rPr>
              <w:t>echnologią informacyjną</w:t>
            </w:r>
          </w:p>
          <w:p w14:paraId="7225B910" w14:textId="77777777" w:rsidR="00592948" w:rsidRDefault="00BF17A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uczenie dzieci umiejętności stosowania nowatorskic</w:t>
            </w:r>
            <w:r w:rsidR="00592948">
              <w:rPr>
                <w:rFonts w:ascii="Times New Roman" w:hAnsi="Times New Roman" w:cs="Times New Roman"/>
                <w:sz w:val="24"/>
                <w:szCs w:val="24"/>
              </w:rPr>
              <w:t>h działań oraz dążenia do celu</w:t>
            </w:r>
          </w:p>
          <w:p w14:paraId="2C399E77" w14:textId="62AAB8D4" w:rsidR="00BF17A4" w:rsidRDefault="00592948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</w:t>
            </w:r>
            <w:r w:rsidR="00BF17A4">
              <w:rPr>
                <w:rFonts w:ascii="Times New Roman" w:hAnsi="Times New Roman" w:cs="Times New Roman"/>
                <w:sz w:val="24"/>
                <w:szCs w:val="24"/>
              </w:rPr>
              <w:t xml:space="preserve">ształtowanie elastyczności, kreatywności, podejmowania ryzyka, odwagi </w:t>
            </w:r>
            <w:r w:rsidR="00AA2773">
              <w:rPr>
                <w:rFonts w:ascii="Times New Roman" w:hAnsi="Times New Roman" w:cs="Times New Roman"/>
                <w:sz w:val="24"/>
                <w:szCs w:val="24"/>
              </w:rPr>
              <w:t>schodzenia z utartych ścieżek z </w:t>
            </w:r>
            <w:r w:rsidR="00BF17A4">
              <w:rPr>
                <w:rFonts w:ascii="Times New Roman" w:hAnsi="Times New Roman" w:cs="Times New Roman"/>
                <w:sz w:val="24"/>
                <w:szCs w:val="24"/>
              </w:rPr>
              <w:t>wykorzystaniem m.in. pomocy dydaktycznych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kupionych w </w:t>
            </w:r>
            <w:r w:rsidR="00BF17A4">
              <w:rPr>
                <w:rFonts w:ascii="Times New Roman" w:hAnsi="Times New Roman" w:cs="Times New Roman"/>
                <w:sz w:val="24"/>
                <w:szCs w:val="24"/>
              </w:rPr>
              <w:t>ramach programu „Laboratoria przyszłości”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773">
              <w:rPr>
                <w:rFonts w:ascii="Times New Roman" w:hAnsi="Times New Roman" w:cs="Times New Roman"/>
                <w:sz w:val="24"/>
                <w:szCs w:val="24"/>
              </w:rPr>
              <w:t>oraz projektu unijnego</w:t>
            </w:r>
            <w:r w:rsidR="009E4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980F440" w14:textId="77777777" w:rsidR="000472CE" w:rsidRDefault="00BF17A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</w:t>
            </w:r>
            <w:r w:rsidR="00AA27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23271DDC" w14:textId="77777777" w:rsidR="000472CE" w:rsidRDefault="00BF17A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</w:tbl>
    <w:p w14:paraId="5F6D7C23" w14:textId="77777777" w:rsidR="000472CE" w:rsidRDefault="000472CE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B35A5" w14:textId="77777777" w:rsidR="00DF405B" w:rsidRDefault="00DF405B" w:rsidP="009E49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EC0E3" w14:textId="77777777" w:rsidR="009E494F" w:rsidRPr="009E494F" w:rsidRDefault="009E494F" w:rsidP="009E49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5F359" w14:textId="77777777" w:rsidR="00DF405B" w:rsidRDefault="00DF405B" w:rsidP="00FE6A1B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59990" w14:textId="77777777" w:rsidR="00BF17A4" w:rsidRPr="00BF17A4" w:rsidRDefault="00BF17A4" w:rsidP="00FE6A1B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7A4">
        <w:rPr>
          <w:rFonts w:ascii="Times New Roman" w:hAnsi="Times New Roman" w:cs="Times New Roman"/>
          <w:b/>
          <w:bCs/>
          <w:sz w:val="24"/>
          <w:szCs w:val="24"/>
        </w:rPr>
        <w:t xml:space="preserve">Doradztwo zawodowe – przygotowanie uczniów do odpowiedzialnego wyboru szkoły ponadpodstawowej oraz </w:t>
      </w:r>
      <w:r w:rsidR="0010536A">
        <w:rPr>
          <w:rFonts w:ascii="Times New Roman" w:hAnsi="Times New Roman" w:cs="Times New Roman"/>
          <w:b/>
          <w:bCs/>
          <w:sz w:val="24"/>
          <w:szCs w:val="24"/>
        </w:rPr>
        <w:t xml:space="preserve">ścieżki </w:t>
      </w:r>
      <w:r w:rsidRPr="00BF17A4">
        <w:rPr>
          <w:rFonts w:ascii="Times New Roman" w:hAnsi="Times New Roman" w:cs="Times New Roman"/>
          <w:b/>
          <w:bCs/>
          <w:sz w:val="24"/>
          <w:szCs w:val="24"/>
        </w:rPr>
        <w:t>kariery zawodowej.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069"/>
        <w:gridCol w:w="3743"/>
        <w:gridCol w:w="2268"/>
        <w:gridCol w:w="2126"/>
      </w:tblGrid>
      <w:tr w:rsidR="00DB64A8" w:rsidRPr="00BF17A4" w14:paraId="4EA18ECB" w14:textId="77777777" w:rsidTr="00DB64A8">
        <w:tc>
          <w:tcPr>
            <w:tcW w:w="2069" w:type="dxa"/>
            <w:shd w:val="clear" w:color="auto" w:fill="D0CECE" w:themeFill="background2" w:themeFillShade="E6"/>
          </w:tcPr>
          <w:p w14:paraId="5451094B" w14:textId="77777777" w:rsidR="00BF17A4" w:rsidRPr="00BF17A4" w:rsidRDefault="00BF17A4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743" w:type="dxa"/>
            <w:shd w:val="clear" w:color="auto" w:fill="D0CECE" w:themeFill="background2" w:themeFillShade="E6"/>
          </w:tcPr>
          <w:p w14:paraId="43DE763C" w14:textId="77777777" w:rsidR="00BF17A4" w:rsidRPr="00BF17A4" w:rsidRDefault="00BF17A4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86ABC87" w14:textId="77777777" w:rsidR="00BF17A4" w:rsidRPr="00BF17A4" w:rsidRDefault="00BF17A4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1CF73FD" w14:textId="77777777" w:rsidR="00BF17A4" w:rsidRPr="00BF17A4" w:rsidRDefault="00BF17A4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BF17A4" w14:paraId="5A6E39EB" w14:textId="77777777" w:rsidTr="00DB64A8">
        <w:tc>
          <w:tcPr>
            <w:tcW w:w="2069" w:type="dxa"/>
          </w:tcPr>
          <w:p w14:paraId="26EFF271" w14:textId="77777777" w:rsidR="00BF17A4" w:rsidRDefault="00BF17A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uczniów do odpowiedzialnego wyboru szkoły ponadpodstawowej oraz </w:t>
            </w:r>
            <w:r w:rsidR="00A906A7">
              <w:rPr>
                <w:rFonts w:ascii="Times New Roman" w:hAnsi="Times New Roman" w:cs="Times New Roman"/>
                <w:sz w:val="24"/>
                <w:szCs w:val="24"/>
              </w:rPr>
              <w:t xml:space="preserve">ścieżki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kariery zawodowej</w:t>
            </w:r>
            <w:r w:rsidR="000D2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3" w:type="dxa"/>
          </w:tcPr>
          <w:p w14:paraId="5E3493B8" w14:textId="77777777" w:rsidR="00BF17A4" w:rsidRDefault="00BF17A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Wykonywanie różnego rodzaju zajęć opisanych w Programie realizacji Wewnątrzszkolnego Systemu Doradztwa Zawodowego.</w:t>
            </w:r>
          </w:p>
          <w:p w14:paraId="2213DC4D" w14:textId="77777777" w:rsidR="00BF17A4" w:rsidRDefault="00BF17A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Prowadzenie l</w:t>
            </w:r>
            <w:r w:rsidR="003552BC">
              <w:rPr>
                <w:rFonts w:ascii="Times New Roman" w:hAnsi="Times New Roman" w:cs="Times New Roman"/>
                <w:sz w:val="24"/>
                <w:szCs w:val="24"/>
              </w:rPr>
              <w:t>ekcji wychowawczych dotyczących,</w:t>
            </w:r>
          </w:p>
          <w:p w14:paraId="6EF7435F" w14:textId="77777777" w:rsidR="00BF17A4" w:rsidRDefault="00BF17A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52BC">
              <w:rPr>
                <w:rFonts w:ascii="Times New Roman" w:hAnsi="Times New Roman" w:cs="Times New Roman"/>
                <w:sz w:val="24"/>
                <w:szCs w:val="24"/>
              </w:rPr>
              <w:t xml:space="preserve"> kształtowania umiejętności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poznawania si</w:t>
            </w:r>
            <w:r w:rsidR="000874A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874A2">
              <w:rPr>
                <w:rFonts w:ascii="Times New Roman" w:hAnsi="Times New Roman" w:cs="Times New Roman"/>
                <w:sz w:val="24"/>
                <w:szCs w:val="24"/>
              </w:rPr>
              <w:t>ie, swoich możliwości i ograniczeń,</w:t>
            </w:r>
            <w:r w:rsidR="00DF405B">
              <w:rPr>
                <w:rFonts w:ascii="Times New Roman" w:hAnsi="Times New Roman" w:cs="Times New Roman"/>
                <w:sz w:val="24"/>
                <w:szCs w:val="24"/>
              </w:rPr>
              <w:t xml:space="preserve"> swoich mocnych i słabych stron</w:t>
            </w:r>
          </w:p>
          <w:p w14:paraId="1EE085B4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zapoznania ucznia z zasadami rekrut</w:t>
            </w:r>
            <w:r w:rsidR="00DF405B">
              <w:rPr>
                <w:rFonts w:ascii="Times New Roman" w:hAnsi="Times New Roman" w:cs="Times New Roman"/>
                <w:sz w:val="24"/>
                <w:szCs w:val="24"/>
              </w:rPr>
              <w:t>acji do szkół ponadpodstawowych</w:t>
            </w:r>
          </w:p>
          <w:p w14:paraId="26761D57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zapoznania ucznia ze specyfiką wyk</w:t>
            </w:r>
            <w:r w:rsidR="00DF405B">
              <w:rPr>
                <w:rFonts w:ascii="Times New Roman" w:hAnsi="Times New Roman" w:cs="Times New Roman"/>
                <w:sz w:val="24"/>
                <w:szCs w:val="24"/>
              </w:rPr>
              <w:t>onywania poszczególnych zawodów</w:t>
            </w:r>
          </w:p>
          <w:p w14:paraId="1C504902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perspektyw zatrudnienia</w:t>
            </w:r>
          </w:p>
        </w:tc>
        <w:tc>
          <w:tcPr>
            <w:tcW w:w="2268" w:type="dxa"/>
          </w:tcPr>
          <w:p w14:paraId="4F0D8042" w14:textId="77777777" w:rsidR="00BF17A4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pedagog, nauczycie doradztwa zawodowego</w:t>
            </w:r>
          </w:p>
        </w:tc>
        <w:tc>
          <w:tcPr>
            <w:tcW w:w="2126" w:type="dxa"/>
          </w:tcPr>
          <w:p w14:paraId="53FE3619" w14:textId="77777777" w:rsidR="00BF17A4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</w:tbl>
    <w:p w14:paraId="51B0C83C" w14:textId="77777777" w:rsidR="00BF17A4" w:rsidRDefault="00BF17A4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E73CD" w14:textId="77777777" w:rsidR="000874A2" w:rsidRPr="000874A2" w:rsidRDefault="000874A2" w:rsidP="00FE6A1B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4A2">
        <w:rPr>
          <w:rFonts w:ascii="Times New Roman" w:hAnsi="Times New Roman" w:cs="Times New Roman"/>
          <w:b/>
          <w:bCs/>
          <w:sz w:val="24"/>
          <w:szCs w:val="24"/>
        </w:rPr>
        <w:t>Uświadamianie uczniom zagrożeń wynikających z nadużywania środkó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874A2">
        <w:rPr>
          <w:rFonts w:ascii="Times New Roman" w:hAnsi="Times New Roman" w:cs="Times New Roman"/>
          <w:b/>
          <w:bCs/>
          <w:sz w:val="24"/>
          <w:szCs w:val="24"/>
        </w:rPr>
        <w:t xml:space="preserve"> uzależniających oraz z nieodpowiedniego korzystania z technologii cyfrowych.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05"/>
        <w:gridCol w:w="3807"/>
        <w:gridCol w:w="2268"/>
        <w:gridCol w:w="2126"/>
      </w:tblGrid>
      <w:tr w:rsidR="009C293F" w:rsidRPr="000874A2" w14:paraId="446087B0" w14:textId="77777777" w:rsidTr="00DB64A8">
        <w:tc>
          <w:tcPr>
            <w:tcW w:w="2005" w:type="dxa"/>
            <w:shd w:val="clear" w:color="auto" w:fill="D0CECE" w:themeFill="background2" w:themeFillShade="E6"/>
          </w:tcPr>
          <w:p w14:paraId="0DAD3653" w14:textId="77777777" w:rsidR="000874A2" w:rsidRPr="000874A2" w:rsidRDefault="000874A2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807" w:type="dxa"/>
            <w:shd w:val="clear" w:color="auto" w:fill="D0CECE" w:themeFill="background2" w:themeFillShade="E6"/>
          </w:tcPr>
          <w:p w14:paraId="4909C021" w14:textId="77777777" w:rsidR="000874A2" w:rsidRPr="000874A2" w:rsidRDefault="000874A2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61C91C0" w14:textId="77777777" w:rsidR="000874A2" w:rsidRPr="000874A2" w:rsidRDefault="000874A2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61102B78" w14:textId="77777777" w:rsidR="000874A2" w:rsidRPr="000874A2" w:rsidRDefault="000874A2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0874A2" w14:paraId="01474E99" w14:textId="77777777" w:rsidTr="00DB64A8">
        <w:tc>
          <w:tcPr>
            <w:tcW w:w="2005" w:type="dxa"/>
            <w:vMerge w:val="restart"/>
          </w:tcPr>
          <w:p w14:paraId="464256C2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Uświadomienie </w:t>
            </w:r>
            <w:r w:rsidR="00FE6A1B">
              <w:rPr>
                <w:rFonts w:ascii="Times New Roman" w:hAnsi="Times New Roman" w:cs="Times New Roman"/>
                <w:sz w:val="24"/>
                <w:szCs w:val="24"/>
              </w:rPr>
              <w:t>uczniom zagrożeń wynikających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nadużywania środków </w:t>
            </w:r>
            <w:r w:rsidR="003552BC">
              <w:rPr>
                <w:rFonts w:ascii="Times New Roman" w:hAnsi="Times New Roman" w:cs="Times New Roman"/>
                <w:sz w:val="24"/>
                <w:szCs w:val="24"/>
              </w:rPr>
              <w:t>psychoaktywnych oraz z nieodpowiednie-go korzystania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technologii cyfrowych</w:t>
            </w:r>
            <w:r w:rsidR="00382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7" w:type="dxa"/>
          </w:tcPr>
          <w:p w14:paraId="7A0738EC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AFC">
              <w:rPr>
                <w:rFonts w:ascii="Times New Roman" w:hAnsi="Times New Roman" w:cs="Times New Roman"/>
                <w:sz w:val="24"/>
                <w:szCs w:val="24"/>
              </w:rPr>
              <w:t>. Realizacja zadań związanych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bezpieczeństwa w sieci.</w:t>
            </w:r>
          </w:p>
        </w:tc>
        <w:tc>
          <w:tcPr>
            <w:tcW w:w="2268" w:type="dxa"/>
          </w:tcPr>
          <w:p w14:paraId="021FBDE2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382AFC">
              <w:rPr>
                <w:rFonts w:ascii="Times New Roman" w:hAnsi="Times New Roman" w:cs="Times New Roman"/>
                <w:sz w:val="24"/>
                <w:szCs w:val="24"/>
              </w:rPr>
              <w:t>, specjaliści</w:t>
            </w:r>
          </w:p>
        </w:tc>
        <w:tc>
          <w:tcPr>
            <w:tcW w:w="2126" w:type="dxa"/>
          </w:tcPr>
          <w:p w14:paraId="16C43C3B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0874A2" w14:paraId="7614859A" w14:textId="77777777" w:rsidTr="00DB64A8">
        <w:tc>
          <w:tcPr>
            <w:tcW w:w="2005" w:type="dxa"/>
            <w:vMerge/>
          </w:tcPr>
          <w:p w14:paraId="279EFFAD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</w:tcPr>
          <w:p w14:paraId="19C35D41" w14:textId="77777777" w:rsidR="0036510D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Przeprowadzenie lekcji wychowawczych dotyczących</w:t>
            </w:r>
            <w:r w:rsidR="003651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DD3793" w14:textId="77777777" w:rsidR="0036510D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skutków nadużywania </w:t>
            </w:r>
            <w:r w:rsidR="00DB64A8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3C685E">
              <w:rPr>
                <w:rFonts w:ascii="Times New Roman" w:hAnsi="Times New Roman" w:cs="Times New Roman"/>
                <w:sz w:val="24"/>
                <w:szCs w:val="24"/>
              </w:rPr>
              <w:t>rodków psychoaktywnych</w:t>
            </w:r>
          </w:p>
          <w:p w14:paraId="1FAA0A5D" w14:textId="77777777" w:rsidR="0036510D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pozytywnego wpływu nowoczesnej technolog</w:t>
            </w:r>
            <w:r w:rsidR="00382AFC">
              <w:rPr>
                <w:rFonts w:ascii="Times New Roman" w:hAnsi="Times New Roman" w:cs="Times New Roman"/>
                <w:sz w:val="24"/>
                <w:szCs w:val="24"/>
              </w:rPr>
              <w:t>ii komunikacyjno-informacyjnych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nieumiejętnego korzystania z nich np.</w:t>
            </w:r>
            <w:r w:rsidR="00382A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telefonów komórkowych, komputerów, Internetu, itp.</w:t>
            </w:r>
          </w:p>
          <w:p w14:paraId="595C48B5" w14:textId="77777777" w:rsidR="0036510D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negatywnych skutków nadmiernego k</w:t>
            </w:r>
            <w:r w:rsidR="003C685E">
              <w:rPr>
                <w:rFonts w:ascii="Times New Roman" w:hAnsi="Times New Roman" w:cs="Times New Roman"/>
                <w:sz w:val="24"/>
                <w:szCs w:val="24"/>
              </w:rPr>
              <w:t>orzystania z gier komputerowych</w:t>
            </w:r>
          </w:p>
          <w:p w14:paraId="445E2710" w14:textId="77777777" w:rsidR="0036510D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cyberprzemocy,</w:t>
            </w:r>
          </w:p>
          <w:p w14:paraId="6B0D6C73" w14:textId="77777777" w:rsidR="0036510D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negatywnego w</w:t>
            </w:r>
            <w:r w:rsidR="003C685E">
              <w:rPr>
                <w:rFonts w:ascii="Times New Roman" w:hAnsi="Times New Roman" w:cs="Times New Roman"/>
                <w:sz w:val="24"/>
                <w:szCs w:val="24"/>
              </w:rPr>
              <w:t>pływu środków masowego przekazu</w:t>
            </w:r>
          </w:p>
          <w:p w14:paraId="7D06573C" w14:textId="77777777" w:rsidR="0036510D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2AFC">
              <w:rPr>
                <w:rFonts w:ascii="Times New Roman" w:hAnsi="Times New Roman" w:cs="Times New Roman"/>
                <w:sz w:val="24"/>
                <w:szCs w:val="24"/>
              </w:rPr>
              <w:t xml:space="preserve"> niebezpieczeństwa związanego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narastającym problemem umieszczania z</w:t>
            </w:r>
            <w:r w:rsidR="003C685E">
              <w:rPr>
                <w:rFonts w:ascii="Times New Roman" w:hAnsi="Times New Roman" w:cs="Times New Roman"/>
                <w:sz w:val="24"/>
                <w:szCs w:val="24"/>
              </w:rPr>
              <w:t xml:space="preserve">djęć i danych </w:t>
            </w:r>
            <w:r w:rsidR="003C6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osobowych w sieci</w:t>
            </w:r>
          </w:p>
          <w:p w14:paraId="774D8285" w14:textId="77777777" w:rsidR="000874A2" w:rsidRDefault="00382AFC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realistycznego</w:t>
            </w:r>
            <w:r w:rsidR="0036510D">
              <w:rPr>
                <w:rFonts w:ascii="Times New Roman" w:hAnsi="Times New Roman" w:cs="Times New Roman"/>
                <w:sz w:val="24"/>
                <w:szCs w:val="24"/>
              </w:rPr>
              <w:t xml:space="preserve"> podejścia do treś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 publikowanych w Internecie i </w:t>
            </w:r>
            <w:r w:rsidR="0036510D">
              <w:rPr>
                <w:rFonts w:ascii="Times New Roman" w:hAnsi="Times New Roman" w:cs="Times New Roman"/>
                <w:sz w:val="24"/>
                <w:szCs w:val="24"/>
              </w:rPr>
              <w:t>mediach społecznościowych</w:t>
            </w:r>
            <w:r w:rsidR="00B32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3950D8B" w14:textId="77777777" w:rsidR="000874A2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Wychowawcy, nauczyciele, pedagog, psycholog</w:t>
            </w:r>
          </w:p>
        </w:tc>
        <w:tc>
          <w:tcPr>
            <w:tcW w:w="2126" w:type="dxa"/>
          </w:tcPr>
          <w:p w14:paraId="3835769F" w14:textId="77777777" w:rsidR="000874A2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0874A2" w14:paraId="283BC249" w14:textId="77777777" w:rsidTr="00DB64A8">
        <w:tc>
          <w:tcPr>
            <w:tcW w:w="2005" w:type="dxa"/>
            <w:vMerge/>
          </w:tcPr>
          <w:p w14:paraId="0C566EF7" w14:textId="77777777" w:rsidR="000874A2" w:rsidRDefault="000874A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</w:tcPr>
          <w:p w14:paraId="6AEBC3AF" w14:textId="77777777" w:rsidR="000874A2" w:rsidRDefault="00B32D1E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Zorganizowanie spotkań z policjantem, pedagogami</w:t>
            </w:r>
            <w:r w:rsidR="00365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psychologiem, </w:t>
            </w:r>
            <w:r w:rsidR="0036510D">
              <w:rPr>
                <w:rFonts w:ascii="Times New Roman" w:hAnsi="Times New Roman" w:cs="Times New Roman"/>
                <w:sz w:val="24"/>
                <w:szCs w:val="24"/>
              </w:rPr>
              <w:t>higienistką szkolną – prelekcje dotyczące cyberprzemocy oraz skutków nadużywania środków uzależniających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1BEF520" w14:textId="77777777" w:rsidR="000874A2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Dyrekcja</w:t>
            </w:r>
            <w:r w:rsidR="00B32D1E">
              <w:rPr>
                <w:rFonts w:ascii="Times New Roman" w:hAnsi="Times New Roman" w:cs="Times New Roman"/>
                <w:sz w:val="24"/>
                <w:szCs w:val="24"/>
              </w:rPr>
              <w:t>, wychowawcy, specjaliści</w:t>
            </w:r>
          </w:p>
        </w:tc>
        <w:tc>
          <w:tcPr>
            <w:tcW w:w="2126" w:type="dxa"/>
          </w:tcPr>
          <w:p w14:paraId="45CEC3D6" w14:textId="77777777" w:rsidR="000874A2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</w:tbl>
    <w:p w14:paraId="17992052" w14:textId="77777777" w:rsidR="000874A2" w:rsidRDefault="000874A2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9AD4C" w14:textId="77777777" w:rsidR="0036510D" w:rsidRPr="009C293F" w:rsidRDefault="0036510D" w:rsidP="009E494F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0D">
        <w:rPr>
          <w:rFonts w:ascii="Times New Roman" w:hAnsi="Times New Roman" w:cs="Times New Roman"/>
          <w:b/>
          <w:bCs/>
          <w:sz w:val="24"/>
          <w:szCs w:val="24"/>
        </w:rPr>
        <w:t>Rozbudzanie twórczej postawy uczniów, zainteresowań, kreatywności, przedsiębiorczości, komp</w:t>
      </w:r>
      <w:r w:rsidR="00D414C2">
        <w:rPr>
          <w:rFonts w:ascii="Times New Roman" w:hAnsi="Times New Roman" w:cs="Times New Roman"/>
          <w:b/>
          <w:bCs/>
          <w:sz w:val="24"/>
          <w:szCs w:val="24"/>
        </w:rPr>
        <w:t>etencji cyfrowych</w:t>
      </w:r>
      <w:r w:rsidRPr="003651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002"/>
        <w:gridCol w:w="3810"/>
        <w:gridCol w:w="2268"/>
        <w:gridCol w:w="2126"/>
      </w:tblGrid>
      <w:tr w:rsidR="0036510D" w:rsidRPr="0036510D" w14:paraId="132A2AC1" w14:textId="77777777" w:rsidTr="00DB64A8">
        <w:tc>
          <w:tcPr>
            <w:tcW w:w="2002" w:type="dxa"/>
            <w:shd w:val="clear" w:color="auto" w:fill="D0CECE" w:themeFill="background2" w:themeFillShade="E6"/>
          </w:tcPr>
          <w:p w14:paraId="1EFA2FB4" w14:textId="77777777" w:rsidR="0036510D" w:rsidRPr="0036510D" w:rsidRDefault="0036510D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810" w:type="dxa"/>
            <w:shd w:val="clear" w:color="auto" w:fill="D0CECE" w:themeFill="background2" w:themeFillShade="E6"/>
          </w:tcPr>
          <w:p w14:paraId="7F04BFDD" w14:textId="77777777" w:rsidR="0036510D" w:rsidRPr="0036510D" w:rsidRDefault="0036510D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4417951" w14:textId="77777777" w:rsidR="0036510D" w:rsidRPr="0036510D" w:rsidRDefault="0036510D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ED81855" w14:textId="77777777" w:rsidR="0036510D" w:rsidRPr="0036510D" w:rsidRDefault="0036510D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</w:t>
            </w:r>
            <w:r w:rsidR="00651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alizacji</w:t>
            </w:r>
          </w:p>
        </w:tc>
      </w:tr>
      <w:tr w:rsidR="0036510D" w14:paraId="25DAA730" w14:textId="77777777" w:rsidTr="00DB64A8">
        <w:tc>
          <w:tcPr>
            <w:tcW w:w="2002" w:type="dxa"/>
          </w:tcPr>
          <w:p w14:paraId="53B6F897" w14:textId="77777777" w:rsidR="0036510D" w:rsidRDefault="0036510D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zainteresowań</w:t>
            </w:r>
            <w:r w:rsidR="0065112F">
              <w:rPr>
                <w:rFonts w:ascii="Times New Roman" w:hAnsi="Times New Roman" w:cs="Times New Roman"/>
                <w:sz w:val="24"/>
                <w:szCs w:val="24"/>
              </w:rPr>
              <w:t xml:space="preserve"> różnymi dziedzinami wiedzy, a także kulturą, sportem, najbliższą okolicą, regionem.</w:t>
            </w:r>
          </w:p>
        </w:tc>
        <w:tc>
          <w:tcPr>
            <w:tcW w:w="3810" w:type="dxa"/>
          </w:tcPr>
          <w:p w14:paraId="2D6BA7D3" w14:textId="77777777" w:rsidR="0036510D" w:rsidRDefault="00D414C2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O</w:t>
            </w:r>
            <w:r w:rsidR="0065112F">
              <w:rPr>
                <w:rFonts w:ascii="Times New Roman" w:hAnsi="Times New Roman" w:cs="Times New Roman"/>
                <w:sz w:val="24"/>
                <w:szCs w:val="24"/>
              </w:rPr>
              <w:t>rganizowanie wycieczek krajoznawczych, wyjazdów do teatru, kina, muzeów.</w:t>
            </w:r>
          </w:p>
          <w:p w14:paraId="161223DE" w14:textId="77777777" w:rsidR="0065112F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Prowadzenie zajęć rozwijaj</w:t>
            </w:r>
            <w:r w:rsidR="00D414C2">
              <w:rPr>
                <w:rFonts w:ascii="Times New Roman" w:hAnsi="Times New Roman" w:cs="Times New Roman"/>
                <w:sz w:val="24"/>
                <w:szCs w:val="24"/>
              </w:rPr>
              <w:t>ących zainteresowania uczniów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uwzględnieniem ich zróżnicowanych potrzeb rozwojowych i edukacyjnych.</w:t>
            </w:r>
          </w:p>
          <w:p w14:paraId="50F6C9CC" w14:textId="77777777" w:rsidR="0065112F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Motywowanie uczniów do udziału w konkursach przedmiotowych, artystycznych i sportowych.</w:t>
            </w:r>
          </w:p>
          <w:p w14:paraId="26A88242" w14:textId="77777777" w:rsidR="0065112F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Tworzenie gazetek tematycznych in</w:t>
            </w:r>
            <w:r w:rsidR="00D414C2">
              <w:rPr>
                <w:rFonts w:ascii="Times New Roman" w:hAnsi="Times New Roman" w:cs="Times New Roman"/>
                <w:sz w:val="24"/>
                <w:szCs w:val="24"/>
              </w:rPr>
              <w:t>formacyjnych na korytarzach i 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klasach. </w:t>
            </w:r>
          </w:p>
        </w:tc>
        <w:tc>
          <w:tcPr>
            <w:tcW w:w="2268" w:type="dxa"/>
          </w:tcPr>
          <w:p w14:paraId="2999EE14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  <w:r w:rsidR="00881936">
              <w:rPr>
                <w:rFonts w:ascii="Times New Roman" w:hAnsi="Times New Roman" w:cs="Times New Roman"/>
                <w:sz w:val="24"/>
                <w:szCs w:val="24"/>
              </w:rPr>
              <w:t>, specjaliści</w:t>
            </w:r>
          </w:p>
        </w:tc>
        <w:tc>
          <w:tcPr>
            <w:tcW w:w="2126" w:type="dxa"/>
          </w:tcPr>
          <w:p w14:paraId="114F2F6A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36510D" w14:paraId="18744527" w14:textId="77777777" w:rsidTr="00DB64A8">
        <w:tc>
          <w:tcPr>
            <w:tcW w:w="2002" w:type="dxa"/>
          </w:tcPr>
          <w:p w14:paraId="504CA052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</w:t>
            </w:r>
            <w:r w:rsidR="00881936">
              <w:rPr>
                <w:rFonts w:ascii="Times New Roman" w:hAnsi="Times New Roman" w:cs="Times New Roman"/>
                <w:sz w:val="24"/>
                <w:szCs w:val="24"/>
              </w:rPr>
              <w:t>anie umiejętności korzystania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różnych źródeł informacji.</w:t>
            </w:r>
          </w:p>
        </w:tc>
        <w:tc>
          <w:tcPr>
            <w:tcW w:w="3810" w:type="dxa"/>
          </w:tcPr>
          <w:p w14:paraId="26AF595C" w14:textId="77777777" w:rsidR="0036510D" w:rsidRDefault="00881936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Prowadzenie lekcji z </w:t>
            </w:r>
            <w:r w:rsidR="0065112F">
              <w:rPr>
                <w:rFonts w:ascii="Times New Roman" w:hAnsi="Times New Roman" w:cs="Times New Roman"/>
                <w:sz w:val="24"/>
                <w:szCs w:val="24"/>
              </w:rPr>
              <w:t>wykorzystaniem technologii informacyjnej.</w:t>
            </w:r>
          </w:p>
          <w:p w14:paraId="3003E3A8" w14:textId="77777777" w:rsidR="0065112F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Udostępnianie uczniom korzystania z biblioteki szkolnej.</w:t>
            </w:r>
          </w:p>
        </w:tc>
        <w:tc>
          <w:tcPr>
            <w:tcW w:w="2268" w:type="dxa"/>
          </w:tcPr>
          <w:p w14:paraId="20417794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nauczyciele, bibliotekarz</w:t>
            </w:r>
          </w:p>
        </w:tc>
        <w:tc>
          <w:tcPr>
            <w:tcW w:w="2126" w:type="dxa"/>
          </w:tcPr>
          <w:p w14:paraId="0A95308D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36510D" w14:paraId="3E7AAEA7" w14:textId="77777777" w:rsidTr="00DB64A8">
        <w:tc>
          <w:tcPr>
            <w:tcW w:w="2002" w:type="dxa"/>
          </w:tcPr>
          <w:p w14:paraId="3F8D97EC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zainteresowań czytelniczych.</w:t>
            </w:r>
          </w:p>
        </w:tc>
        <w:tc>
          <w:tcPr>
            <w:tcW w:w="3810" w:type="dxa"/>
          </w:tcPr>
          <w:p w14:paraId="360A1FC3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Współpraca z </w:t>
            </w:r>
            <w:r w:rsidR="00881936">
              <w:rPr>
                <w:rFonts w:ascii="Times New Roman" w:hAnsi="Times New Roman" w:cs="Times New Roman"/>
                <w:sz w:val="24"/>
                <w:szCs w:val="24"/>
              </w:rPr>
              <w:t>Publiczną Biblioteką w Niebylcu oraz w Połomi.</w:t>
            </w:r>
          </w:p>
          <w:p w14:paraId="3D714C50" w14:textId="77777777" w:rsidR="0065112F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Udział uczniów w konkursach czytelniczych i literackich.</w:t>
            </w:r>
          </w:p>
        </w:tc>
        <w:tc>
          <w:tcPr>
            <w:tcW w:w="2268" w:type="dxa"/>
          </w:tcPr>
          <w:p w14:paraId="3E89760D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126" w:type="dxa"/>
          </w:tcPr>
          <w:p w14:paraId="3A829429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36510D" w14:paraId="57419B78" w14:textId="77777777" w:rsidTr="00DB64A8">
        <w:tc>
          <w:tcPr>
            <w:tcW w:w="2002" w:type="dxa"/>
          </w:tcPr>
          <w:p w14:paraId="038B1AA2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przedsiębiorczości oraz motywowanie uczniów do osiągania lepszych wyników w nauce i sporcie.</w:t>
            </w:r>
          </w:p>
        </w:tc>
        <w:tc>
          <w:tcPr>
            <w:tcW w:w="3810" w:type="dxa"/>
          </w:tcPr>
          <w:p w14:paraId="0A8963CA" w14:textId="77777777" w:rsidR="0036510D" w:rsidRDefault="0065112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Wyróżnianie najlepszych uczniów zachowaniem wzorowym, świadectwem z paskiem</w:t>
            </w:r>
            <w:r w:rsidR="00431B6F">
              <w:rPr>
                <w:rFonts w:ascii="Times New Roman" w:hAnsi="Times New Roman" w:cs="Times New Roman"/>
                <w:sz w:val="24"/>
                <w:szCs w:val="24"/>
              </w:rPr>
              <w:t>, nagrodą książkową lub rzeczową.</w:t>
            </w:r>
          </w:p>
          <w:p w14:paraId="53C5F2EE" w14:textId="77777777" w:rsidR="00431B6F" w:rsidRDefault="00431B6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Pochwały ustne i pisemne.</w:t>
            </w:r>
          </w:p>
          <w:p w14:paraId="6C05774A" w14:textId="77777777" w:rsidR="00431B6F" w:rsidRDefault="00505AB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Zapewnienie uczniom pomocy w </w:t>
            </w:r>
            <w:r w:rsidR="00431B6F">
              <w:rPr>
                <w:rFonts w:ascii="Times New Roman" w:hAnsi="Times New Roman" w:cs="Times New Roman"/>
                <w:sz w:val="24"/>
                <w:szCs w:val="24"/>
              </w:rPr>
              <w:t xml:space="preserve">nauce w formie: zajęć korekcyjno-kompensacyjnych, wyrównawczych, logopedycznych, wsparcia psychologa i pedagoga szkolnego, </w:t>
            </w:r>
            <w:r w:rsidR="0043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konsultacji i porad udzielanych rodzicom.</w:t>
            </w:r>
          </w:p>
          <w:p w14:paraId="28BE4221" w14:textId="77777777" w:rsidR="00431B6F" w:rsidRDefault="00431B6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Zapewnienie uczniom możliwości uczestniczenia w zajęciach rozwijających ich zainteresowania.</w:t>
            </w:r>
          </w:p>
          <w:p w14:paraId="25FBA35D" w14:textId="77777777" w:rsidR="00431B6F" w:rsidRDefault="00505AB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Stwarzanie okazji do </w:t>
            </w:r>
            <w:r w:rsidR="00431B6F">
              <w:rPr>
                <w:rFonts w:ascii="Times New Roman" w:hAnsi="Times New Roman" w:cs="Times New Roman"/>
                <w:sz w:val="24"/>
                <w:szCs w:val="24"/>
              </w:rPr>
              <w:t>wykorzystywania zdobytej wiedzy w praktyce, rozwiązywania problemów, umiejętności komunikowania się, rozwijania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samodyscypliny, samokontroli i </w:t>
            </w:r>
            <w:r w:rsidR="00431B6F">
              <w:rPr>
                <w:rFonts w:ascii="Times New Roman" w:hAnsi="Times New Roman" w:cs="Times New Roman"/>
                <w:sz w:val="24"/>
                <w:szCs w:val="24"/>
              </w:rPr>
              <w:t>odpowiedzialno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ści za uzyskiwane wyniki w nauce.</w:t>
            </w:r>
            <w:r w:rsidR="00431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41B6E32D" w14:textId="77777777" w:rsidR="0036510D" w:rsidRDefault="00431B6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 Rada Rodziców, wychowawcy klas, pedagog szkolny, wszyscy nauczyciele, nauczyciele prowadzący kółka zainter</w:t>
            </w:r>
            <w:r w:rsidR="002C4F79">
              <w:rPr>
                <w:rFonts w:ascii="Times New Roman" w:hAnsi="Times New Roman" w:cs="Times New Roman"/>
                <w:sz w:val="24"/>
                <w:szCs w:val="24"/>
              </w:rPr>
              <w:t>esowań</w:t>
            </w:r>
          </w:p>
        </w:tc>
        <w:tc>
          <w:tcPr>
            <w:tcW w:w="2126" w:type="dxa"/>
          </w:tcPr>
          <w:p w14:paraId="20361EA0" w14:textId="77777777" w:rsidR="0036510D" w:rsidRDefault="002C4F7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</w:tbl>
    <w:p w14:paraId="0AF61F0B" w14:textId="77777777" w:rsidR="0036510D" w:rsidRDefault="0036510D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1914F" w14:textId="77777777" w:rsidR="0036510D" w:rsidRPr="00285C16" w:rsidRDefault="00285C16" w:rsidP="00FE6A1B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C16">
        <w:rPr>
          <w:rFonts w:ascii="Times New Roman" w:hAnsi="Times New Roman" w:cs="Times New Roman"/>
          <w:b/>
          <w:bCs/>
          <w:sz w:val="24"/>
          <w:szCs w:val="24"/>
        </w:rPr>
        <w:t>Podnoszenie jakości edukacji – diagnozowanie i przeciwdziałanie problemom edukacyjnym i rozwojowym uczniów.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182"/>
        <w:gridCol w:w="3861"/>
        <w:gridCol w:w="2128"/>
        <w:gridCol w:w="2035"/>
      </w:tblGrid>
      <w:tr w:rsidR="009C293F" w:rsidRPr="00285C16" w14:paraId="015CA453" w14:textId="77777777" w:rsidTr="005F4F80">
        <w:tc>
          <w:tcPr>
            <w:tcW w:w="2122" w:type="dxa"/>
            <w:shd w:val="clear" w:color="auto" w:fill="D0CECE" w:themeFill="background2" w:themeFillShade="E6"/>
          </w:tcPr>
          <w:p w14:paraId="000052E7" w14:textId="77777777" w:rsidR="00285C16" w:rsidRPr="00285C16" w:rsidRDefault="00285C16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893" w:type="dxa"/>
            <w:shd w:val="clear" w:color="auto" w:fill="D0CECE" w:themeFill="background2" w:themeFillShade="E6"/>
          </w:tcPr>
          <w:p w14:paraId="27791B2C" w14:textId="77777777" w:rsidR="00285C16" w:rsidRPr="00285C16" w:rsidRDefault="00285C16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136" w:type="dxa"/>
            <w:shd w:val="clear" w:color="auto" w:fill="D0CECE" w:themeFill="background2" w:themeFillShade="E6"/>
          </w:tcPr>
          <w:p w14:paraId="6C1423C0" w14:textId="77777777" w:rsidR="00285C16" w:rsidRPr="00285C16" w:rsidRDefault="00285C16" w:rsidP="005951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055" w:type="dxa"/>
            <w:shd w:val="clear" w:color="auto" w:fill="D0CECE" w:themeFill="background2" w:themeFillShade="E6"/>
          </w:tcPr>
          <w:p w14:paraId="5BAC704A" w14:textId="77777777" w:rsidR="00285C16" w:rsidRPr="00285C16" w:rsidRDefault="00285C16" w:rsidP="00DB64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DB64A8" w14:paraId="3498422E" w14:textId="77777777" w:rsidTr="005F4F80">
        <w:tc>
          <w:tcPr>
            <w:tcW w:w="2122" w:type="dxa"/>
          </w:tcPr>
          <w:p w14:paraId="5A18A4AC" w14:textId="77777777" w:rsidR="00285C16" w:rsidRDefault="00CC3FE1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Diagnozowanie trudności w </w:t>
            </w:r>
            <w:r w:rsidR="0057057F">
              <w:rPr>
                <w:rFonts w:ascii="Times New Roman" w:hAnsi="Times New Roman" w:cs="Times New Roman"/>
                <w:sz w:val="24"/>
                <w:szCs w:val="24"/>
              </w:rPr>
              <w:t>uczeniu się.</w:t>
            </w:r>
          </w:p>
        </w:tc>
        <w:tc>
          <w:tcPr>
            <w:tcW w:w="3893" w:type="dxa"/>
          </w:tcPr>
          <w:p w14:paraId="7E722DE1" w14:textId="77777777" w:rsidR="00285C16" w:rsidRDefault="0057057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Rozpoznanie zakresu i skali zjawiska:</w:t>
            </w:r>
          </w:p>
          <w:p w14:paraId="7D56FC68" w14:textId="77777777" w:rsidR="0057057F" w:rsidRDefault="0057057F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przeprowadzenie wstępnej diagnozy sytuacji rodzinnej i warunków życia uczniów, mogących mieć wpływ na tr</w:t>
            </w:r>
            <w:r w:rsidR="003C685E">
              <w:rPr>
                <w:rFonts w:ascii="Times New Roman" w:hAnsi="Times New Roman" w:cs="Times New Roman"/>
                <w:sz w:val="24"/>
                <w:szCs w:val="24"/>
              </w:rPr>
              <w:t>udności i niepowodzenia szkolne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E22BC" w14:textId="77777777" w:rsidR="0057057F" w:rsidRDefault="00E05C51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wspieranie rodziców w 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podejmowaniu decyzji o </w:t>
            </w:r>
            <w:r w:rsidR="0057057F">
              <w:rPr>
                <w:rFonts w:ascii="Times New Roman" w:hAnsi="Times New Roman" w:cs="Times New Roman"/>
                <w:sz w:val="24"/>
                <w:szCs w:val="24"/>
              </w:rPr>
              <w:t xml:space="preserve">zgłoszeniu na badania w PPP lub innej poradni specjalistycznej dziecka, </w:t>
            </w:r>
            <w:proofErr w:type="gramStart"/>
            <w:r w:rsidR="0057057F">
              <w:rPr>
                <w:rFonts w:ascii="Times New Roman" w:hAnsi="Times New Roman" w:cs="Times New Roman"/>
                <w:sz w:val="24"/>
                <w:szCs w:val="24"/>
              </w:rPr>
              <w:t>co  do</w:t>
            </w:r>
            <w:proofErr w:type="gramEnd"/>
            <w:r w:rsidR="0057057F">
              <w:rPr>
                <w:rFonts w:ascii="Times New Roman" w:hAnsi="Times New Roman" w:cs="Times New Roman"/>
                <w:sz w:val="24"/>
                <w:szCs w:val="24"/>
              </w:rPr>
              <w:t xml:space="preserve"> którego istnieje podejrzenia o deficyty</w:t>
            </w:r>
            <w:r w:rsidR="001B689B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3C685E">
              <w:rPr>
                <w:rFonts w:ascii="Times New Roman" w:hAnsi="Times New Roman" w:cs="Times New Roman"/>
                <w:sz w:val="24"/>
                <w:szCs w:val="24"/>
              </w:rPr>
              <w:t>ozwojowe i/lub zły stan zdrowia</w:t>
            </w:r>
          </w:p>
          <w:p w14:paraId="58275100" w14:textId="77777777" w:rsidR="001B689B" w:rsidRDefault="001B689B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zapoznanie się z opiniami oraz orzeczeniami PPP i innych poradni specjalistycznych prz</w:t>
            </w:r>
            <w:r w:rsidR="003C685E">
              <w:rPr>
                <w:rFonts w:ascii="Times New Roman" w:hAnsi="Times New Roman" w:cs="Times New Roman"/>
                <w:sz w:val="24"/>
                <w:szCs w:val="24"/>
              </w:rPr>
              <w:t>ekazanym szkolne przez rodziców</w:t>
            </w:r>
          </w:p>
          <w:p w14:paraId="775B4A82" w14:textId="77777777" w:rsidR="001B689B" w:rsidRDefault="001B689B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kontrola dokonania</w:t>
            </w:r>
            <w:r w:rsidR="00E86A29">
              <w:rPr>
                <w:rFonts w:ascii="Times New Roman" w:hAnsi="Times New Roman" w:cs="Times New Roman"/>
                <w:sz w:val="24"/>
                <w:szCs w:val="24"/>
              </w:rPr>
              <w:t xml:space="preserve"> w dziennikach lekcyjnych a</w:t>
            </w:r>
            <w:r w:rsidR="006E1FD4">
              <w:rPr>
                <w:rFonts w:ascii="Times New Roman" w:hAnsi="Times New Roman" w:cs="Times New Roman"/>
                <w:sz w:val="24"/>
                <w:szCs w:val="24"/>
              </w:rPr>
              <w:t>dnotacji o dostosowaniu wymagań i objęciu ucznia opieką PPP.</w:t>
            </w:r>
          </w:p>
          <w:p w14:paraId="04465172" w14:textId="77777777" w:rsidR="006E1FD4" w:rsidRDefault="006E1FD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Tworzenie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IPETów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uczniów posiadających orzeczenia o potrzebie kształcenia specjalnego.</w:t>
            </w:r>
          </w:p>
          <w:p w14:paraId="18AF2B67" w14:textId="77777777" w:rsidR="006E1FD4" w:rsidRDefault="00E05C51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Diagnozowanie uczniów z </w:t>
            </w:r>
            <w:r w:rsidR="006E1FD4">
              <w:rPr>
                <w:rFonts w:ascii="Times New Roman" w:hAnsi="Times New Roman" w:cs="Times New Roman"/>
                <w:sz w:val="24"/>
                <w:szCs w:val="24"/>
              </w:rPr>
              <w:t>problemami w nauce i zachowaniu.</w:t>
            </w:r>
          </w:p>
          <w:p w14:paraId="1320CF9C" w14:textId="77777777" w:rsidR="006E1FD4" w:rsidRDefault="006E1FD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Określanie niezbędnych do nauki warunk</w:t>
            </w:r>
            <w:r w:rsidR="00E05C51">
              <w:rPr>
                <w:rFonts w:ascii="Times New Roman" w:hAnsi="Times New Roman" w:cs="Times New Roman"/>
                <w:sz w:val="24"/>
                <w:szCs w:val="24"/>
              </w:rPr>
              <w:t>ów, sprzętu specjalistycznego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środków dydaktycznych, w tym wykorzystujących technologie informacyjno-komunikacyjne,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odpowiednich ze względu na in</w:t>
            </w:r>
            <w:r w:rsidR="00E05C51">
              <w:rPr>
                <w:rFonts w:ascii="Times New Roman" w:hAnsi="Times New Roman" w:cs="Times New Roman"/>
                <w:sz w:val="24"/>
                <w:szCs w:val="24"/>
              </w:rPr>
              <w:t>dywidualne potrzeby rozwojowe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edukacyjne oraz możliwości psychofizyczne uczniów.</w:t>
            </w:r>
          </w:p>
        </w:tc>
        <w:tc>
          <w:tcPr>
            <w:tcW w:w="2136" w:type="dxa"/>
          </w:tcPr>
          <w:p w14:paraId="6CC94832" w14:textId="77777777" w:rsidR="00285C16" w:rsidRDefault="006E1FD4" w:rsidP="0059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 wszyscy nauczyciele, pedagog, logopeda,</w:t>
            </w:r>
            <w:r w:rsidR="00CC6FAE">
              <w:rPr>
                <w:rFonts w:ascii="Times New Roman" w:hAnsi="Times New Roman" w:cs="Times New Roman"/>
                <w:sz w:val="24"/>
                <w:szCs w:val="24"/>
              </w:rPr>
              <w:t xml:space="preserve"> psycholog,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 specjalny</w:t>
            </w:r>
          </w:p>
        </w:tc>
        <w:tc>
          <w:tcPr>
            <w:tcW w:w="2055" w:type="dxa"/>
          </w:tcPr>
          <w:p w14:paraId="00E38CAC" w14:textId="77777777" w:rsidR="00285C16" w:rsidRDefault="006E1FD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potrzeb</w:t>
            </w:r>
          </w:p>
        </w:tc>
      </w:tr>
      <w:tr w:rsidR="00DB64A8" w14:paraId="19642BC1" w14:textId="77777777" w:rsidTr="005F4F80">
        <w:tc>
          <w:tcPr>
            <w:tcW w:w="2122" w:type="dxa"/>
          </w:tcPr>
          <w:p w14:paraId="502FB22E" w14:textId="77777777" w:rsidR="00285C16" w:rsidRDefault="003E07B7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Zapobieganie i </w:t>
            </w:r>
            <w:r w:rsidR="0057057F">
              <w:rPr>
                <w:rFonts w:ascii="Times New Roman" w:hAnsi="Times New Roman" w:cs="Times New Roman"/>
                <w:sz w:val="24"/>
                <w:szCs w:val="24"/>
              </w:rPr>
              <w:t>zwalczanie niepowodzeń szkolnych</w:t>
            </w:r>
          </w:p>
        </w:tc>
        <w:tc>
          <w:tcPr>
            <w:tcW w:w="3893" w:type="dxa"/>
          </w:tcPr>
          <w:p w14:paraId="50D38163" w14:textId="77777777" w:rsidR="00285C16" w:rsidRDefault="006E1FD4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Podejmowanie działań wspomagających ucznia w radzeniu sobie z trudnościami 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i </w:t>
            </w:r>
            <w:r w:rsidR="00772E2C">
              <w:rPr>
                <w:rFonts w:ascii="Times New Roman" w:hAnsi="Times New Roman" w:cs="Times New Roman"/>
                <w:sz w:val="24"/>
                <w:szCs w:val="24"/>
              </w:rPr>
              <w:t xml:space="preserve">niepowodzeniami w nauce polegających na: </w:t>
            </w:r>
          </w:p>
          <w:p w14:paraId="5D17A00F" w14:textId="77777777" w:rsidR="00772E2C" w:rsidRDefault="00772E2C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indywidualnych rozmowach z</w:t>
            </w:r>
            <w:r w:rsidR="003E07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5500">
              <w:rPr>
                <w:rFonts w:ascii="Times New Roman" w:hAnsi="Times New Roman" w:cs="Times New Roman"/>
                <w:sz w:val="24"/>
                <w:szCs w:val="24"/>
              </w:rPr>
              <w:t>nauczycielami, ustalaniu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</w:t>
            </w:r>
            <w:r w:rsidR="00A65500">
              <w:rPr>
                <w:rFonts w:ascii="Times New Roman" w:hAnsi="Times New Roman" w:cs="Times New Roman"/>
                <w:sz w:val="24"/>
                <w:szCs w:val="24"/>
              </w:rPr>
              <w:t>wianiu przyczyn ich trudności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niepowodzeń w nauce oraz wypracowywaniu u uczniem sposobów poradzenia sobie z nimi,</w:t>
            </w:r>
          </w:p>
          <w:p w14:paraId="6E644B45" w14:textId="77777777" w:rsidR="00772E2C" w:rsidRDefault="00772E2C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indywidualnym wspieraniu ucznia w </w:t>
            </w:r>
            <w:r w:rsidR="00A65500">
              <w:rPr>
                <w:rFonts w:ascii="Times New Roman" w:hAnsi="Times New Roman" w:cs="Times New Roman"/>
                <w:sz w:val="24"/>
                <w:szCs w:val="24"/>
              </w:rPr>
              <w:t>radzeniu sobie z trudnościami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nauce i udzielani</w:t>
            </w:r>
            <w:r w:rsidR="00A65500">
              <w:rPr>
                <w:rFonts w:ascii="Times New Roman" w:hAnsi="Times New Roman" w:cs="Times New Roman"/>
                <w:sz w:val="24"/>
                <w:szCs w:val="24"/>
              </w:rPr>
              <w:t>u mu pomocy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przezw</w:t>
            </w:r>
            <w:r w:rsidR="003E18D8">
              <w:rPr>
                <w:rFonts w:ascii="Times New Roman" w:hAnsi="Times New Roman" w:cs="Times New Roman"/>
                <w:sz w:val="24"/>
                <w:szCs w:val="24"/>
              </w:rPr>
              <w:t>yciężaniu niepowodzeń szkolnych</w:t>
            </w:r>
          </w:p>
          <w:p w14:paraId="18A87E85" w14:textId="77777777" w:rsidR="00772E2C" w:rsidRDefault="00772E2C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pozytywnym motyw</w:t>
            </w:r>
            <w:r w:rsidR="0005607B">
              <w:rPr>
                <w:rFonts w:ascii="Times New Roman" w:hAnsi="Times New Roman" w:cs="Times New Roman"/>
                <w:sz w:val="24"/>
                <w:szCs w:val="24"/>
              </w:rPr>
              <w:t>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A65500">
              <w:rPr>
                <w:rFonts w:ascii="Times New Roman" w:hAnsi="Times New Roman" w:cs="Times New Roman"/>
                <w:sz w:val="24"/>
                <w:szCs w:val="24"/>
              </w:rPr>
              <w:t>ucznia z trudnościami w nauce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niepowodzeniami sz</w:t>
            </w:r>
            <w:r w:rsidR="000560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olnymi do pracy poprzez stwarzanie mu szans na </w:t>
            </w:r>
            <w:r w:rsidR="003E18D8">
              <w:rPr>
                <w:rFonts w:ascii="Times New Roman" w:hAnsi="Times New Roman" w:cs="Times New Roman"/>
                <w:sz w:val="24"/>
                <w:szCs w:val="24"/>
              </w:rPr>
              <w:t>sukces na miarę jego możliwości</w:t>
            </w:r>
          </w:p>
          <w:p w14:paraId="130A6FE3" w14:textId="77777777" w:rsidR="00772E2C" w:rsidRDefault="00772E2C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nagradzaniu postępów, zaangażowania i aktywności</w:t>
            </w:r>
          </w:p>
          <w:p w14:paraId="12731A74" w14:textId="77777777" w:rsidR="00772E2C" w:rsidRDefault="00772E2C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07B">
              <w:rPr>
                <w:rFonts w:ascii="Times New Roman" w:hAnsi="Times New Roman" w:cs="Times New Roman"/>
                <w:sz w:val="24"/>
                <w:szCs w:val="24"/>
              </w:rPr>
              <w:t>stwarzaniu uczniom z trudnościami w nauce i niepowodzeniami szkolnymi warunków umożliwiających wykazanie się swoimi mocnymi stronami w różnych dziedzinach życia z uwzględnieniem aspektu społecznego, kulturalnego, sportowego, technicznego i innych</w:t>
            </w:r>
          </w:p>
          <w:p w14:paraId="64CA9673" w14:textId="77777777" w:rsidR="0005607B" w:rsidRDefault="00A65500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indywidualnych rozmowach z rodzicami/opiekunami uczniów, a </w:t>
            </w:r>
            <w:r w:rsidR="0005607B">
              <w:rPr>
                <w:rFonts w:ascii="Times New Roman" w:hAnsi="Times New Roman" w:cs="Times New Roman"/>
                <w:sz w:val="24"/>
                <w:szCs w:val="24"/>
              </w:rPr>
              <w:t>także samymi uczniami zgłaszającymi się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szkoły na konsultacje </w:t>
            </w:r>
            <w:r w:rsidR="0005607B">
              <w:rPr>
                <w:rFonts w:ascii="Times New Roman" w:hAnsi="Times New Roman" w:cs="Times New Roman"/>
                <w:sz w:val="24"/>
                <w:szCs w:val="24"/>
              </w:rPr>
              <w:t>z własnej inicj</w:t>
            </w:r>
            <w:r w:rsidR="003E18D8">
              <w:rPr>
                <w:rFonts w:ascii="Times New Roman" w:hAnsi="Times New Roman" w:cs="Times New Roman"/>
                <w:sz w:val="24"/>
                <w:szCs w:val="24"/>
              </w:rPr>
              <w:t>atywy lub na prośbę nauczyciela</w:t>
            </w:r>
          </w:p>
          <w:p w14:paraId="4AFAB077" w14:textId="77777777" w:rsidR="0005607B" w:rsidRDefault="0005607B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objecie ucznia z orzeczonymi deficytami zajęciami np.: korekcyjno-kompensacyjnymi, dydakty</w:t>
            </w:r>
            <w:r w:rsidR="00A65500">
              <w:rPr>
                <w:rFonts w:ascii="Times New Roman" w:hAnsi="Times New Roman" w:cs="Times New Roman"/>
                <w:sz w:val="24"/>
                <w:szCs w:val="24"/>
              </w:rPr>
              <w:t>czno-wyrównawczymi, zajęciami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kompet</w:t>
            </w:r>
            <w:r w:rsidR="003E18D8">
              <w:rPr>
                <w:rFonts w:ascii="Times New Roman" w:hAnsi="Times New Roman" w:cs="Times New Roman"/>
                <w:sz w:val="24"/>
                <w:szCs w:val="24"/>
              </w:rPr>
              <w:t xml:space="preserve">encji emocjonalno-społecznych 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rekomendowanie dyrektorowi działań w zakresie zapewnienia aktywnego i pełnego uczestnictwa w życiu szkoły</w:t>
            </w:r>
            <w:r w:rsidR="00A65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0E509448" w14:textId="321B0AC7" w:rsidR="00285C16" w:rsidRDefault="0005607B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wszyscy nauczyciele, pedagog,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7B7">
              <w:rPr>
                <w:rFonts w:ascii="Times New Roman" w:hAnsi="Times New Roman" w:cs="Times New Roman"/>
                <w:sz w:val="24"/>
                <w:szCs w:val="24"/>
              </w:rPr>
              <w:t>psycholog,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logopeda, pedagog specjalny</w:t>
            </w:r>
          </w:p>
        </w:tc>
        <w:tc>
          <w:tcPr>
            <w:tcW w:w="2055" w:type="dxa"/>
          </w:tcPr>
          <w:p w14:paraId="445559D5" w14:textId="77777777" w:rsidR="00285C16" w:rsidRDefault="0005607B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potrzeb, w ciągu roku szkolnego</w:t>
            </w:r>
          </w:p>
        </w:tc>
      </w:tr>
      <w:tr w:rsidR="00DB64A8" w14:paraId="0CE14945" w14:textId="77777777" w:rsidTr="005F4F80">
        <w:tc>
          <w:tcPr>
            <w:tcW w:w="2122" w:type="dxa"/>
          </w:tcPr>
          <w:p w14:paraId="32EF49C1" w14:textId="77777777" w:rsidR="00285C16" w:rsidRDefault="0005607B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Zapewnienie wsparcia psychologiczn</w:t>
            </w:r>
            <w:r w:rsidR="005F4F80">
              <w:rPr>
                <w:rFonts w:ascii="Times New Roman" w:hAnsi="Times New Roman" w:cs="Times New Roman"/>
                <w:sz w:val="24"/>
                <w:szCs w:val="24"/>
              </w:rPr>
              <w:t>o-pedagogicznego, szczególnie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przypadku zaistnienia sytuacji kryzysowej</w:t>
            </w:r>
          </w:p>
        </w:tc>
        <w:tc>
          <w:tcPr>
            <w:tcW w:w="3893" w:type="dxa"/>
          </w:tcPr>
          <w:p w14:paraId="20ED4543" w14:textId="77777777" w:rsidR="00285C16" w:rsidRDefault="0005607B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Wzmacnianie kompetencji społeczno-emocjonalnych uczniów poprzez wyposażenie ich </w:t>
            </w:r>
            <w:r w:rsidR="005F4F80">
              <w:rPr>
                <w:rFonts w:ascii="Times New Roman" w:hAnsi="Times New Roman" w:cs="Times New Roman"/>
                <w:sz w:val="24"/>
                <w:szCs w:val="24"/>
              </w:rPr>
              <w:t>w nowe umiejętności życiowe, społeczne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emo</w:t>
            </w:r>
            <w:r w:rsidR="005F4F80">
              <w:rPr>
                <w:rFonts w:ascii="Times New Roman" w:hAnsi="Times New Roman" w:cs="Times New Roman"/>
                <w:sz w:val="24"/>
                <w:szCs w:val="24"/>
              </w:rPr>
              <w:t>cjonalne, dzięki którym uczeń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prostszy sposób będzie mógł radzić so</w:t>
            </w:r>
            <w:r w:rsidR="005F4F80">
              <w:rPr>
                <w:rFonts w:ascii="Times New Roman" w:hAnsi="Times New Roman" w:cs="Times New Roman"/>
                <w:sz w:val="24"/>
                <w:szCs w:val="24"/>
              </w:rPr>
              <w:t>bie z trudnościami, ze zmianą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stratą</w:t>
            </w:r>
            <w:r w:rsidR="00947139">
              <w:rPr>
                <w:rFonts w:ascii="Times New Roman" w:hAnsi="Times New Roman" w:cs="Times New Roman"/>
                <w:sz w:val="24"/>
                <w:szCs w:val="24"/>
              </w:rPr>
              <w:t>, czy napotykanymi konfliktami</w:t>
            </w:r>
            <w:r w:rsidR="005F4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86CE24" w14:textId="77777777" w:rsidR="00947139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Kształtowanie umiejętności proszenia o pomoc.</w:t>
            </w:r>
          </w:p>
          <w:p w14:paraId="539F1AC3" w14:textId="77777777" w:rsidR="00947139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Zapewnienie pomocy osob</w:t>
            </w:r>
            <w:r w:rsidR="005F4F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potrzebującym.</w:t>
            </w:r>
          </w:p>
          <w:p w14:paraId="19D282F5" w14:textId="77777777" w:rsidR="00947139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Dbanie o zachowania tolerancyjne w szkole.</w:t>
            </w:r>
          </w:p>
          <w:p w14:paraId="3BF6BBDC" w14:textId="10DFD53C" w:rsidR="00947139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Dbanie o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zdrowie psychiczne oraz fizyczne.</w:t>
            </w:r>
          </w:p>
        </w:tc>
        <w:tc>
          <w:tcPr>
            <w:tcW w:w="2136" w:type="dxa"/>
          </w:tcPr>
          <w:p w14:paraId="0391AC03" w14:textId="77777777" w:rsidR="00285C16" w:rsidRDefault="00947139" w:rsidP="0059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Pedagog, psycholog, nauczyciele, higienistka</w:t>
            </w:r>
          </w:p>
        </w:tc>
        <w:tc>
          <w:tcPr>
            <w:tcW w:w="2055" w:type="dxa"/>
          </w:tcPr>
          <w:p w14:paraId="06808E57" w14:textId="77777777" w:rsidR="00285C16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DB64A8" w14:paraId="6F89FC33" w14:textId="77777777" w:rsidTr="005F4F80">
        <w:tc>
          <w:tcPr>
            <w:tcW w:w="2122" w:type="dxa"/>
          </w:tcPr>
          <w:p w14:paraId="39C48F3E" w14:textId="77777777" w:rsidR="00285C16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="00C659D4">
              <w:rPr>
                <w:rFonts w:ascii="Times New Roman" w:hAnsi="Times New Roman" w:cs="Times New Roman"/>
                <w:sz w:val="24"/>
                <w:szCs w:val="24"/>
              </w:rPr>
              <w:t>konalenie kompetencji dyrektora szkoły i nauczycieli w zakresie warunków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sposobów oceniania wewnątrzszkolneg</w:t>
            </w:r>
            <w:r w:rsidR="00C659D4">
              <w:rPr>
                <w:rFonts w:ascii="Times New Roman" w:hAnsi="Times New Roman" w:cs="Times New Roman"/>
                <w:sz w:val="24"/>
                <w:szCs w:val="24"/>
              </w:rPr>
              <w:t>o, elementy oceniania kształtującego.</w:t>
            </w:r>
          </w:p>
        </w:tc>
        <w:tc>
          <w:tcPr>
            <w:tcW w:w="3893" w:type="dxa"/>
          </w:tcPr>
          <w:p w14:paraId="44B819AF" w14:textId="77777777" w:rsidR="00285C16" w:rsidRDefault="00947139" w:rsidP="00C6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Organizowanie </w:t>
            </w:r>
            <w:r w:rsidR="00C659D4">
              <w:rPr>
                <w:rFonts w:ascii="Times New Roman" w:hAnsi="Times New Roman" w:cs="Times New Roman"/>
                <w:sz w:val="24"/>
                <w:szCs w:val="24"/>
              </w:rPr>
              <w:t xml:space="preserve">zebrania rady pedagogicznej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 wewnątrzszkolnego systemu oceniania</w:t>
            </w:r>
            <w:r w:rsidR="00C659D4">
              <w:rPr>
                <w:rFonts w:ascii="Times New Roman" w:hAnsi="Times New Roman" w:cs="Times New Roman"/>
                <w:sz w:val="24"/>
                <w:szCs w:val="24"/>
              </w:rPr>
              <w:t xml:space="preserve"> z elementami oceniania kształtującego.</w:t>
            </w:r>
          </w:p>
        </w:tc>
        <w:tc>
          <w:tcPr>
            <w:tcW w:w="2136" w:type="dxa"/>
          </w:tcPr>
          <w:p w14:paraId="65BE3872" w14:textId="77777777" w:rsidR="00285C16" w:rsidRDefault="00947139" w:rsidP="00595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2055" w:type="dxa"/>
          </w:tcPr>
          <w:p w14:paraId="4D886081" w14:textId="77777777" w:rsidR="00285C16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  <w:p w14:paraId="03EB0EB5" w14:textId="77777777" w:rsidR="00947139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FE10F" w14:textId="77777777" w:rsidR="00947139" w:rsidRPr="00947139" w:rsidRDefault="00947139" w:rsidP="00DB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D2531" w14:textId="77777777" w:rsidR="00DB64A8" w:rsidRDefault="00DB64A8" w:rsidP="00DB64A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89B98" w14:textId="77777777" w:rsidR="00285C16" w:rsidRPr="00947139" w:rsidRDefault="00947139" w:rsidP="00512ED2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139">
        <w:rPr>
          <w:rFonts w:ascii="Times New Roman" w:hAnsi="Times New Roman" w:cs="Times New Roman"/>
          <w:b/>
          <w:bCs/>
          <w:sz w:val="24"/>
          <w:szCs w:val="24"/>
        </w:rPr>
        <w:t>Kształtowanie właści</w:t>
      </w:r>
      <w:r w:rsidR="00CC67F0">
        <w:rPr>
          <w:rFonts w:ascii="Times New Roman" w:hAnsi="Times New Roman" w:cs="Times New Roman"/>
          <w:b/>
          <w:bCs/>
          <w:sz w:val="24"/>
          <w:szCs w:val="24"/>
        </w:rPr>
        <w:t>wych postaw społeczno-moralnych i obywatelskich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3827"/>
        <w:gridCol w:w="2126"/>
        <w:gridCol w:w="2126"/>
      </w:tblGrid>
      <w:tr w:rsidR="00947139" w:rsidRPr="00062C15" w14:paraId="28D665B4" w14:textId="77777777" w:rsidTr="001A424E">
        <w:tc>
          <w:tcPr>
            <w:tcW w:w="2127" w:type="dxa"/>
            <w:shd w:val="clear" w:color="auto" w:fill="D0CECE" w:themeFill="background2" w:themeFillShade="E6"/>
          </w:tcPr>
          <w:p w14:paraId="3D660B68" w14:textId="77777777" w:rsidR="00947139" w:rsidRPr="00062C15" w:rsidRDefault="00947139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0ED071EC" w14:textId="77777777" w:rsidR="00947139" w:rsidRPr="00062C15" w:rsidRDefault="00947139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6DAF15BE" w14:textId="77777777" w:rsidR="00947139" w:rsidRPr="00062C15" w:rsidRDefault="00947139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0E1FDE6" w14:textId="77777777" w:rsidR="00947139" w:rsidRPr="00062C15" w:rsidRDefault="00947139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947139" w14:paraId="37E9E84B" w14:textId="77777777" w:rsidTr="001A424E">
        <w:tc>
          <w:tcPr>
            <w:tcW w:w="2127" w:type="dxa"/>
          </w:tcPr>
          <w:p w14:paraId="44087BB0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zdolności samooceny ucznia</w:t>
            </w:r>
          </w:p>
        </w:tc>
        <w:tc>
          <w:tcPr>
            <w:tcW w:w="3827" w:type="dxa"/>
          </w:tcPr>
          <w:p w14:paraId="147DEBDA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Prowadzenie lekcji wychowawczych kształtujących umiejętności samooceny.</w:t>
            </w:r>
          </w:p>
          <w:p w14:paraId="3DCDC6AA" w14:textId="77777777" w:rsidR="00062C15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Sprawowanie indywidualnej opieki nad uczniem z deficytem emocjonalnym i rozwojowym.</w:t>
            </w:r>
          </w:p>
        </w:tc>
        <w:tc>
          <w:tcPr>
            <w:tcW w:w="2126" w:type="dxa"/>
          </w:tcPr>
          <w:p w14:paraId="1A4B31A4" w14:textId="77777777" w:rsidR="00947139" w:rsidRDefault="00E01062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specjaliści</w:t>
            </w:r>
            <w:r w:rsidR="00062C15">
              <w:rPr>
                <w:rFonts w:ascii="Times New Roman" w:hAnsi="Times New Roman" w:cs="Times New Roman"/>
                <w:sz w:val="24"/>
                <w:szCs w:val="24"/>
              </w:rPr>
              <w:t>, wszyscy nauczyciel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51BC17CD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947139" w14:paraId="069DEACA" w14:textId="77777777" w:rsidTr="001A424E">
        <w:tc>
          <w:tcPr>
            <w:tcW w:w="2127" w:type="dxa"/>
          </w:tcPr>
          <w:p w14:paraId="23815067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 z autorytetami moralnymi</w:t>
            </w:r>
          </w:p>
        </w:tc>
        <w:tc>
          <w:tcPr>
            <w:tcW w:w="3827" w:type="dxa"/>
          </w:tcPr>
          <w:p w14:paraId="32F63A03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Prezentowanie uczniom autorytetów moralnych, ich dokonań, postaw życiowych, sposobów widzenia świata jako osób godnych naśladowania.</w:t>
            </w:r>
          </w:p>
          <w:p w14:paraId="2B1C6094" w14:textId="77777777" w:rsidR="00062C15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Zachęcanie uczniów do aktywnego poszukiwania wzorców do naśladowania wśród postaw literackich, historycznych, osób współcześnie żyjących.</w:t>
            </w:r>
          </w:p>
        </w:tc>
        <w:tc>
          <w:tcPr>
            <w:tcW w:w="2126" w:type="dxa"/>
          </w:tcPr>
          <w:p w14:paraId="7AB1DF49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nauczyciele, wychowawczy klas</w:t>
            </w:r>
          </w:p>
        </w:tc>
        <w:tc>
          <w:tcPr>
            <w:tcW w:w="2126" w:type="dxa"/>
          </w:tcPr>
          <w:p w14:paraId="14CFE557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947139" w14:paraId="1EE65D77" w14:textId="77777777" w:rsidTr="001A424E">
        <w:tc>
          <w:tcPr>
            <w:tcW w:w="2127" w:type="dxa"/>
          </w:tcPr>
          <w:p w14:paraId="7344F2FD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Kształtowanie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umiejętności funkcjonowania w społeczeństwie.</w:t>
            </w:r>
          </w:p>
        </w:tc>
        <w:tc>
          <w:tcPr>
            <w:tcW w:w="3827" w:type="dxa"/>
          </w:tcPr>
          <w:p w14:paraId="372AC92C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Zapoznanie uczniów z Konwencją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Praw Dziecka.</w:t>
            </w:r>
          </w:p>
          <w:p w14:paraId="7F748129" w14:textId="77777777" w:rsidR="00062C15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Zapoznanie uczniów ze Statutem Szkoły, prawami i obowiązkami ucznia.</w:t>
            </w:r>
          </w:p>
          <w:p w14:paraId="338BFC7A" w14:textId="77777777" w:rsidR="00062C15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Prowadzenie lekcji wychowawczych:</w:t>
            </w:r>
          </w:p>
          <w:p w14:paraId="1C61B475" w14:textId="77777777" w:rsidR="00062C15" w:rsidRDefault="00E32C0C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integrujących zespół klasowy</w:t>
            </w:r>
          </w:p>
          <w:p w14:paraId="6B54A1B3" w14:textId="77777777" w:rsidR="00062C15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tworząc</w:t>
            </w:r>
            <w:r w:rsidR="00E32C0C">
              <w:rPr>
                <w:rFonts w:ascii="Times New Roman" w:hAnsi="Times New Roman" w:cs="Times New Roman"/>
                <w:sz w:val="24"/>
                <w:szCs w:val="24"/>
              </w:rPr>
              <w:t>ych pozytywne więzi koleżeńskie</w:t>
            </w:r>
          </w:p>
          <w:p w14:paraId="28CC4EE2" w14:textId="77777777" w:rsidR="00062C15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dotyczących pozytywnych rela</w:t>
            </w:r>
            <w:r w:rsidR="001A4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ji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rodzinie.</w:t>
            </w:r>
          </w:p>
          <w:p w14:paraId="40FAFB82" w14:textId="77777777" w:rsidR="00062C15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Kształtowanie umiejętności </w:t>
            </w:r>
            <w:r w:rsidR="00F9520F">
              <w:rPr>
                <w:rFonts w:ascii="Times New Roman" w:hAnsi="Times New Roman" w:cs="Times New Roman"/>
                <w:sz w:val="24"/>
                <w:szCs w:val="24"/>
              </w:rPr>
              <w:t>współdziałania w grupie oraz odpowiedzialności za wykonywane działania – praca w grupach w czasie lekcji.</w:t>
            </w:r>
          </w:p>
          <w:p w14:paraId="778F8809" w14:textId="77777777" w:rsidR="00F9520F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Uczestnictwo uczniów i rodzi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ców w różnych uroczystościach i imprezach organizowanych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szkole (zabawa andrzejkowa, wigilia szkolna, zabawa choinkowa, Dzień Dziecka, dyskoteki szkolne)</w:t>
            </w:r>
          </w:p>
          <w:p w14:paraId="5862AAFE" w14:textId="77777777" w:rsidR="00F9520F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Podejmowanie wspólnych akcji charytatywnych.</w:t>
            </w:r>
          </w:p>
          <w:p w14:paraId="5C46B780" w14:textId="0A02CDF2" w:rsidR="00F9520F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Zwiększenie wrażliwości uczniów na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prawdę i dobro.</w:t>
            </w:r>
          </w:p>
          <w:p w14:paraId="1FFA928D" w14:textId="77777777" w:rsidR="00F9520F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Zwiększanie tolerancyjności, otwartości na różnorod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ność, odmienność. Zrozumienie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zaakceptowanie własnego ciała oraz zachodzących w nim przemian.</w:t>
            </w:r>
          </w:p>
        </w:tc>
        <w:tc>
          <w:tcPr>
            <w:tcW w:w="2126" w:type="dxa"/>
          </w:tcPr>
          <w:p w14:paraId="6AD4F806" w14:textId="18B8F103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 wszyscy nauczyciel</w:t>
            </w:r>
            <w:r w:rsidR="00F9520F">
              <w:rPr>
                <w:rFonts w:ascii="Times New Roman" w:hAnsi="Times New Roman" w:cs="Times New Roman"/>
                <w:sz w:val="24"/>
                <w:szCs w:val="24"/>
              </w:rPr>
              <w:t>, SU</w:t>
            </w:r>
          </w:p>
        </w:tc>
        <w:tc>
          <w:tcPr>
            <w:tcW w:w="2126" w:type="dxa"/>
          </w:tcPr>
          <w:p w14:paraId="073BDEFE" w14:textId="77777777" w:rsidR="00947139" w:rsidRDefault="00062C1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ciągu roku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szkolnego, zgodnie z kalendarzem uroczystości</w:t>
            </w:r>
          </w:p>
        </w:tc>
      </w:tr>
      <w:tr w:rsidR="00947139" w14:paraId="7DB72288" w14:textId="77777777" w:rsidTr="001A424E">
        <w:tc>
          <w:tcPr>
            <w:tcW w:w="2127" w:type="dxa"/>
          </w:tcPr>
          <w:p w14:paraId="069C51A3" w14:textId="77777777" w:rsidR="00947139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Rozwijanie wrażliwości na piękno przyrody i odpowiedzialności za nią.</w:t>
            </w:r>
          </w:p>
        </w:tc>
        <w:tc>
          <w:tcPr>
            <w:tcW w:w="3827" w:type="dxa"/>
          </w:tcPr>
          <w:p w14:paraId="35F47E8E" w14:textId="77777777" w:rsidR="00947139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Organizowanie wycieczek; pieszych i krajoznawczych.</w:t>
            </w:r>
          </w:p>
          <w:p w14:paraId="7FA7EB18" w14:textId="77777777" w:rsidR="00F9520F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Prowadzenie lekcji wychowawczych dotyczących za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chowania czystości i porządku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szkole i poza nią</w:t>
            </w:r>
          </w:p>
        </w:tc>
        <w:tc>
          <w:tcPr>
            <w:tcW w:w="2126" w:type="dxa"/>
          </w:tcPr>
          <w:p w14:paraId="67F2EBEE" w14:textId="77777777" w:rsidR="00947139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nauczyciele, opiekun SU, wychowawcy</w:t>
            </w:r>
          </w:p>
        </w:tc>
        <w:tc>
          <w:tcPr>
            <w:tcW w:w="2126" w:type="dxa"/>
          </w:tcPr>
          <w:p w14:paraId="6D51FF2C" w14:textId="77777777" w:rsidR="00947139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947139" w14:paraId="3FCD8A80" w14:textId="77777777" w:rsidTr="001A424E">
        <w:tc>
          <w:tcPr>
            <w:tcW w:w="2127" w:type="dxa"/>
          </w:tcPr>
          <w:p w14:paraId="75B4BCCE" w14:textId="77777777" w:rsidR="00947139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uczniów do życia w demokratycznym społeczeństwie.</w:t>
            </w:r>
          </w:p>
        </w:tc>
        <w:tc>
          <w:tcPr>
            <w:tcW w:w="3827" w:type="dxa"/>
          </w:tcPr>
          <w:p w14:paraId="31BC1F5A" w14:textId="77777777" w:rsidR="00947139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Przeprowadzenie demokratycznych wyborów do samorządów klasowych i Samorządu Uczniowskiego.</w:t>
            </w:r>
          </w:p>
          <w:p w14:paraId="190B848F" w14:textId="77777777" w:rsidR="00F9520F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Angażowanie dzieci i młodzieży do współorganizowania imprez szkolnych.</w:t>
            </w:r>
          </w:p>
        </w:tc>
        <w:tc>
          <w:tcPr>
            <w:tcW w:w="2126" w:type="dxa"/>
          </w:tcPr>
          <w:p w14:paraId="69E912A6" w14:textId="77777777" w:rsidR="00947139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 SU, wychowawcy klas</w:t>
            </w:r>
          </w:p>
        </w:tc>
        <w:tc>
          <w:tcPr>
            <w:tcW w:w="2126" w:type="dxa"/>
          </w:tcPr>
          <w:p w14:paraId="2D7D6D0E" w14:textId="77777777" w:rsidR="00947139" w:rsidRDefault="00F9520F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C457F6" w14:paraId="05DFAE52" w14:textId="77777777" w:rsidTr="001A424E">
        <w:tc>
          <w:tcPr>
            <w:tcW w:w="2127" w:type="dxa"/>
          </w:tcPr>
          <w:p w14:paraId="4B47373A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Kształtowanie u uczniów szacunku wobec drugiego człowieka w tym osób starszych, chorych,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niepełnosprawnych</w:t>
            </w:r>
          </w:p>
        </w:tc>
        <w:tc>
          <w:tcPr>
            <w:tcW w:w="3827" w:type="dxa"/>
          </w:tcPr>
          <w:p w14:paraId="061E870A" w14:textId="77777777" w:rsidR="00C457F6" w:rsidRDefault="00512ED2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Pomoc kolegom i koleżankom w </w:t>
            </w:r>
            <w:r w:rsidR="00C457F6">
              <w:rPr>
                <w:rFonts w:ascii="Times New Roman" w:hAnsi="Times New Roman" w:cs="Times New Roman"/>
                <w:sz w:val="24"/>
                <w:szCs w:val="24"/>
              </w:rPr>
              <w:t>codziennych czynnościach szkolnych.</w:t>
            </w:r>
          </w:p>
          <w:p w14:paraId="5C2F2B60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Prowadzenie lekcji wychowawczych kształtujących:</w:t>
            </w:r>
          </w:p>
          <w:p w14:paraId="189FEA2E" w14:textId="77777777" w:rsidR="00C457F6" w:rsidRDefault="00512ED2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umiejętności rozpoznawania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nazywania własnych emocji i </w:t>
            </w:r>
            <w:r w:rsidR="00C457F6">
              <w:rPr>
                <w:rFonts w:ascii="Times New Roman" w:hAnsi="Times New Roman" w:cs="Times New Roman"/>
                <w:sz w:val="24"/>
                <w:szCs w:val="24"/>
              </w:rPr>
              <w:t xml:space="preserve">emocji innych </w:t>
            </w:r>
            <w:r w:rsidR="00E32C0C">
              <w:rPr>
                <w:rFonts w:ascii="Times New Roman" w:hAnsi="Times New Roman" w:cs="Times New Roman"/>
                <w:sz w:val="24"/>
                <w:szCs w:val="24"/>
              </w:rPr>
              <w:t>ludzi</w:t>
            </w:r>
          </w:p>
          <w:p w14:paraId="49E79431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umiejętność okazywania szacunku innym (postawy tolerancji).</w:t>
            </w:r>
          </w:p>
        </w:tc>
        <w:tc>
          <w:tcPr>
            <w:tcW w:w="2126" w:type="dxa"/>
          </w:tcPr>
          <w:p w14:paraId="542CFF74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Wszyscy nauczyciele, wychowawcy klas, pedagog</w:t>
            </w:r>
          </w:p>
        </w:tc>
        <w:tc>
          <w:tcPr>
            <w:tcW w:w="2126" w:type="dxa"/>
          </w:tcPr>
          <w:p w14:paraId="5D50F54F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C457F6" w14:paraId="0A3FCAB5" w14:textId="77777777" w:rsidTr="001A424E">
        <w:tc>
          <w:tcPr>
            <w:tcW w:w="2127" w:type="dxa"/>
          </w:tcPr>
          <w:p w14:paraId="712F325D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 z zasadami kulturalnego zachowania się oraz właściwego rozwiązywania konfliktów.</w:t>
            </w:r>
          </w:p>
        </w:tc>
        <w:tc>
          <w:tcPr>
            <w:tcW w:w="3827" w:type="dxa"/>
          </w:tcPr>
          <w:p w14:paraId="3AAC0AED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Prowadzenie lekcji wychowawczych 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zapoznających uczniów:</w:t>
            </w:r>
          </w:p>
          <w:p w14:paraId="752C0AB9" w14:textId="28A365D4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2ED2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zasadami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kulturalnego zachowania się</w:t>
            </w:r>
          </w:p>
          <w:p w14:paraId="35A4593D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Propagowanie zasad Savoir -Vivre.</w:t>
            </w:r>
          </w:p>
        </w:tc>
        <w:tc>
          <w:tcPr>
            <w:tcW w:w="2126" w:type="dxa"/>
          </w:tcPr>
          <w:p w14:paraId="7D0040B7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wszyscy nauczyciele, SU</w:t>
            </w:r>
          </w:p>
        </w:tc>
        <w:tc>
          <w:tcPr>
            <w:tcW w:w="2126" w:type="dxa"/>
          </w:tcPr>
          <w:p w14:paraId="0DBF983B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</w:tbl>
    <w:p w14:paraId="42BDA73D" w14:textId="77777777" w:rsidR="001A424E" w:rsidRPr="00947139" w:rsidRDefault="001A424E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FB0FB" w14:textId="1F86303D" w:rsidR="00C457F6" w:rsidRPr="00F37296" w:rsidRDefault="00C457F6" w:rsidP="00F37296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7F6">
        <w:rPr>
          <w:rFonts w:ascii="Times New Roman" w:hAnsi="Times New Roman" w:cs="Times New Roman"/>
          <w:b/>
          <w:bCs/>
          <w:sz w:val="24"/>
          <w:szCs w:val="24"/>
        </w:rPr>
        <w:t>Propagowanie zdrowego stylu życia i wzma</w:t>
      </w:r>
      <w:r w:rsidR="00512ED2">
        <w:rPr>
          <w:rFonts w:ascii="Times New Roman" w:hAnsi="Times New Roman" w:cs="Times New Roman"/>
          <w:b/>
          <w:bCs/>
          <w:sz w:val="24"/>
          <w:szCs w:val="24"/>
        </w:rPr>
        <w:t>cnianie edukacji ekologicznej w </w:t>
      </w:r>
      <w:r w:rsidRPr="00C457F6">
        <w:rPr>
          <w:rFonts w:ascii="Times New Roman" w:hAnsi="Times New Roman" w:cs="Times New Roman"/>
          <w:b/>
          <w:bCs/>
          <w:sz w:val="24"/>
          <w:szCs w:val="24"/>
        </w:rPr>
        <w:t>szkole.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104"/>
        <w:gridCol w:w="4033"/>
        <w:gridCol w:w="1977"/>
        <w:gridCol w:w="2092"/>
      </w:tblGrid>
      <w:tr w:rsidR="00C457F6" w:rsidRPr="00C457F6" w14:paraId="459D7F11" w14:textId="77777777" w:rsidTr="001A424E">
        <w:tc>
          <w:tcPr>
            <w:tcW w:w="1985" w:type="dxa"/>
            <w:shd w:val="clear" w:color="auto" w:fill="D0CECE" w:themeFill="background2" w:themeFillShade="E6"/>
          </w:tcPr>
          <w:p w14:paraId="69E57110" w14:textId="77777777" w:rsidR="00C457F6" w:rsidRPr="00C457F6" w:rsidRDefault="00C457F6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222F5CFD" w14:textId="77777777" w:rsidR="00C457F6" w:rsidRPr="00C457F6" w:rsidRDefault="00C457F6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Sposób realizacji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E0F1826" w14:textId="77777777" w:rsidR="00C457F6" w:rsidRPr="00C457F6" w:rsidRDefault="00C457F6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41E3328" w14:textId="77777777" w:rsidR="00C457F6" w:rsidRPr="00C457F6" w:rsidRDefault="00C457F6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C457F6" w14:paraId="03D78BFD" w14:textId="77777777" w:rsidTr="001A424E">
        <w:tc>
          <w:tcPr>
            <w:tcW w:w="1985" w:type="dxa"/>
          </w:tcPr>
          <w:p w14:paraId="46207AA1" w14:textId="77777777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Zapobieganie wadom postawy</w:t>
            </w:r>
          </w:p>
        </w:tc>
        <w:tc>
          <w:tcPr>
            <w:tcW w:w="4111" w:type="dxa"/>
          </w:tcPr>
          <w:p w14:paraId="670D48F4" w14:textId="77777777" w:rsidR="00C457F6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Do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stosowanie wielkości stolików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krzeseł do wysokości uczniów.</w:t>
            </w:r>
          </w:p>
          <w:p w14:paraId="03B4AA03" w14:textId="77777777" w:rsidR="009A7D95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Organizacja zajęć sportowych.</w:t>
            </w:r>
          </w:p>
          <w:p w14:paraId="44EAE1BF" w14:textId="77777777" w:rsidR="009A7D95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Przybliżenie rodzicom zagadnień związanych z problematyką wad postawy w czasie spotkań wywiadowczych.</w:t>
            </w:r>
          </w:p>
        </w:tc>
        <w:tc>
          <w:tcPr>
            <w:tcW w:w="1984" w:type="dxa"/>
          </w:tcPr>
          <w:p w14:paraId="01E3401F" w14:textId="77777777" w:rsidR="00C457F6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nauczyciel wychowania fizycznego, wychowawcy, higienistka</w:t>
            </w:r>
          </w:p>
        </w:tc>
        <w:tc>
          <w:tcPr>
            <w:tcW w:w="2126" w:type="dxa"/>
          </w:tcPr>
          <w:p w14:paraId="061F8FAD" w14:textId="77777777" w:rsidR="00C457F6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C457F6" w14:paraId="563DFB3D" w14:textId="77777777" w:rsidTr="001A424E">
        <w:tc>
          <w:tcPr>
            <w:tcW w:w="1985" w:type="dxa"/>
          </w:tcPr>
          <w:p w14:paraId="7F220C7D" w14:textId="529060F6" w:rsidR="00C457F6" w:rsidRDefault="00C457F6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Rozbudzanie zainteresowa</w:t>
            </w:r>
            <w:r w:rsidR="009A7D95">
              <w:rPr>
                <w:rFonts w:ascii="Times New Roman" w:hAnsi="Times New Roman" w:cs="Times New Roman"/>
                <w:sz w:val="24"/>
                <w:szCs w:val="24"/>
              </w:rPr>
              <w:t>nia uczniów własnym zdrowiem i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D95">
              <w:rPr>
                <w:rFonts w:ascii="Times New Roman" w:hAnsi="Times New Roman" w:cs="Times New Roman"/>
                <w:sz w:val="24"/>
                <w:szCs w:val="24"/>
              </w:rPr>
              <w:t>rozwojem</w:t>
            </w:r>
          </w:p>
        </w:tc>
        <w:tc>
          <w:tcPr>
            <w:tcW w:w="4111" w:type="dxa"/>
          </w:tcPr>
          <w:p w14:paraId="58461312" w14:textId="77777777" w:rsidR="00C457F6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Organizowanie zajęć sportowych.</w:t>
            </w:r>
          </w:p>
          <w:p w14:paraId="13566FA2" w14:textId="77777777" w:rsidR="009A7D95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Zapewnienie uczniom możliwości skorzystania z dożywiania w szkole.</w:t>
            </w:r>
          </w:p>
          <w:p w14:paraId="76056860" w14:textId="77777777" w:rsidR="009A7D95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Udział uczniów we fluoryzacji.</w:t>
            </w:r>
          </w:p>
          <w:p w14:paraId="48821280" w14:textId="77777777" w:rsidR="009A7D95" w:rsidRPr="00512ED2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Udział w akcjach promujących zdrowy styl życia np. </w:t>
            </w:r>
            <w:r w:rsidR="00512ED2" w:rsidRPr="00512ED2">
              <w:rPr>
                <w:rFonts w:ascii="Times New Roman" w:hAnsi="Times New Roman" w:cs="Times New Roman"/>
                <w:sz w:val="24"/>
                <w:szCs w:val="24"/>
              </w:rPr>
              <w:t>„Owoce w </w:t>
            </w:r>
            <w:r w:rsidRPr="00512ED2">
              <w:rPr>
                <w:rFonts w:ascii="Times New Roman" w:hAnsi="Times New Roman" w:cs="Times New Roman"/>
                <w:sz w:val="24"/>
                <w:szCs w:val="24"/>
              </w:rPr>
              <w:t>szkole”</w:t>
            </w:r>
          </w:p>
          <w:p w14:paraId="410C9A6E" w14:textId="77777777" w:rsidR="009A7D95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Rozwijanie świadomości rozwoju biologicznego własnego organizmu poprzez ukazywanie konieczności dbania o higienę ciała i zdrowe odżywianie podczas lekcji wych</w:t>
            </w:r>
            <w:r w:rsidR="00E04B3D">
              <w:rPr>
                <w:rFonts w:ascii="Times New Roman" w:hAnsi="Times New Roman" w:cs="Times New Roman"/>
                <w:sz w:val="24"/>
                <w:szCs w:val="24"/>
              </w:rPr>
              <w:t>owawczych, przyrody, biologii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8D5750" w14:textId="77777777" w:rsidR="009A7D95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Uświadamianie młodzieży zagrożeń przed wczesną inicjacją seksualną.</w:t>
            </w:r>
          </w:p>
          <w:p w14:paraId="185B5A60" w14:textId="77777777" w:rsidR="009A7D95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Ukazanie grożących dziecku niebezpieczeństw, niebezpiecznych miejsc, ludzi i zabaw.</w:t>
            </w:r>
          </w:p>
          <w:p w14:paraId="03A6E534" w14:textId="77777777" w:rsidR="009A7D95" w:rsidRDefault="00FE61F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Nauka zachowania w sytuacji zagrożenia.</w:t>
            </w:r>
          </w:p>
          <w:p w14:paraId="34B3A494" w14:textId="77777777" w:rsidR="00FE61FE" w:rsidRDefault="00FE61F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Rozmowy, dyskusje poszerzające wiedzę na temat zapobiegania groźnym chorobom wirusowym.</w:t>
            </w:r>
          </w:p>
        </w:tc>
        <w:tc>
          <w:tcPr>
            <w:tcW w:w="1984" w:type="dxa"/>
          </w:tcPr>
          <w:p w14:paraId="6ABD8D71" w14:textId="77777777" w:rsidR="00C457F6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nauczyciel wychowania fizycznego, higienistk</w:t>
            </w:r>
            <w:r w:rsidR="00E32C0C">
              <w:rPr>
                <w:rFonts w:ascii="Times New Roman" w:hAnsi="Times New Roman" w:cs="Times New Roman"/>
                <w:sz w:val="24"/>
                <w:szCs w:val="24"/>
              </w:rPr>
              <w:t>a, nauczyciele przedmiotów, 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biologii, wychowawcy klas</w:t>
            </w:r>
          </w:p>
        </w:tc>
        <w:tc>
          <w:tcPr>
            <w:tcW w:w="2126" w:type="dxa"/>
          </w:tcPr>
          <w:p w14:paraId="04E8136D" w14:textId="77777777" w:rsidR="00C457F6" w:rsidRDefault="009A7D95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C457F6" w14:paraId="5648F49C" w14:textId="77777777" w:rsidTr="001A424E">
        <w:tc>
          <w:tcPr>
            <w:tcW w:w="1985" w:type="dxa"/>
          </w:tcPr>
          <w:p w14:paraId="22DC274F" w14:textId="00B153BC" w:rsidR="00C457F6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Wspieranie rozwoju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psychicznego uczniów i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wyposażenie ich w umiejętności interpersonalne</w:t>
            </w:r>
            <w:r w:rsidR="003A2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2DCB47F" w14:textId="77777777" w:rsidR="00C457F6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Prowadzenie lekcji wychowawczych kształtujących umiejętności:</w:t>
            </w:r>
          </w:p>
          <w:p w14:paraId="18057230" w14:textId="6ADC77A5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współpracy 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grupie (klasie) oraz um</w:t>
            </w:r>
            <w:r w:rsidR="00512ED2">
              <w:rPr>
                <w:rFonts w:ascii="Times New Roman" w:hAnsi="Times New Roman" w:cs="Times New Roman"/>
                <w:sz w:val="24"/>
                <w:szCs w:val="24"/>
              </w:rPr>
              <w:t>iejętności porozumiewania się z </w:t>
            </w:r>
            <w:r w:rsidR="003A21AE">
              <w:rPr>
                <w:rFonts w:ascii="Times New Roman" w:hAnsi="Times New Roman" w:cs="Times New Roman"/>
                <w:sz w:val="24"/>
                <w:szCs w:val="24"/>
              </w:rPr>
              <w:t>innymi</w:t>
            </w:r>
          </w:p>
          <w:p w14:paraId="23FA4D44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ponoszenie k</w:t>
            </w:r>
            <w:r w:rsidR="003A21AE">
              <w:rPr>
                <w:rFonts w:ascii="Times New Roman" w:hAnsi="Times New Roman" w:cs="Times New Roman"/>
                <w:sz w:val="24"/>
                <w:szCs w:val="24"/>
              </w:rPr>
              <w:t>onsekwencji za własne działania</w:t>
            </w:r>
          </w:p>
          <w:p w14:paraId="5472FB86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właściw</w:t>
            </w:r>
            <w:r w:rsidR="003A21AE">
              <w:rPr>
                <w:rFonts w:ascii="Times New Roman" w:hAnsi="Times New Roman" w:cs="Times New Roman"/>
                <w:sz w:val="24"/>
                <w:szCs w:val="24"/>
              </w:rPr>
              <w:t>ej komunikacji interpersonalnej</w:t>
            </w:r>
          </w:p>
          <w:p w14:paraId="5A282B01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asertywności,</w:t>
            </w:r>
          </w:p>
          <w:p w14:paraId="5206B1B5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wyra</w:t>
            </w:r>
            <w:r w:rsidR="003A21AE">
              <w:rPr>
                <w:rFonts w:ascii="Times New Roman" w:hAnsi="Times New Roman" w:cs="Times New Roman"/>
                <w:sz w:val="24"/>
                <w:szCs w:val="24"/>
              </w:rPr>
              <w:t>żanie opinii, obrona stanowiska</w:t>
            </w:r>
          </w:p>
          <w:p w14:paraId="65DC5F9E" w14:textId="77777777" w:rsidR="00E7650E" w:rsidRDefault="003A21A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rozwiązywanie konfliktów</w:t>
            </w:r>
          </w:p>
          <w:p w14:paraId="524D1BB2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radzenie sobie ze stresem.</w:t>
            </w:r>
          </w:p>
          <w:p w14:paraId="732C59B2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Prowadzenie przez pedagoga, psychologa zajęć z uczniem nie radzącym sobie z agresją.</w:t>
            </w:r>
          </w:p>
          <w:p w14:paraId="077A004C" w14:textId="77777777" w:rsidR="00E7650E" w:rsidRDefault="00512ED2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Utrzymywanie współpracy z </w:t>
            </w:r>
            <w:r w:rsidR="00E7650E">
              <w:rPr>
                <w:rFonts w:ascii="Times New Roman" w:hAnsi="Times New Roman" w:cs="Times New Roman"/>
                <w:sz w:val="24"/>
                <w:szCs w:val="24"/>
              </w:rPr>
              <w:t>rodzicami uczniów mających trudnoś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 w radzeniu sobie z agresją i </w:t>
            </w:r>
            <w:r w:rsidR="00E7650E">
              <w:rPr>
                <w:rFonts w:ascii="Times New Roman" w:hAnsi="Times New Roman" w:cs="Times New Roman"/>
                <w:sz w:val="24"/>
                <w:szCs w:val="24"/>
              </w:rPr>
              <w:t>stresem.</w:t>
            </w:r>
          </w:p>
        </w:tc>
        <w:tc>
          <w:tcPr>
            <w:tcW w:w="1984" w:type="dxa"/>
          </w:tcPr>
          <w:p w14:paraId="6E6A162F" w14:textId="77777777" w:rsidR="00C457F6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Pedagog, psycholog,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dyrektor</w:t>
            </w:r>
          </w:p>
        </w:tc>
        <w:tc>
          <w:tcPr>
            <w:tcW w:w="2126" w:type="dxa"/>
          </w:tcPr>
          <w:p w14:paraId="76E1FA37" w14:textId="77777777" w:rsidR="00C457F6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ciągu roku szkolnego</w:t>
            </w:r>
          </w:p>
        </w:tc>
      </w:tr>
      <w:tr w:rsidR="00C457F6" w14:paraId="7522C8AC" w14:textId="77777777" w:rsidTr="001A424E">
        <w:tc>
          <w:tcPr>
            <w:tcW w:w="1985" w:type="dxa"/>
          </w:tcPr>
          <w:p w14:paraId="47DCDC6A" w14:textId="6AE2B0AF" w:rsidR="00C457F6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Uświadamianie młodzieży zagrożeń związanych z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uzależnieniem.</w:t>
            </w:r>
          </w:p>
        </w:tc>
        <w:tc>
          <w:tcPr>
            <w:tcW w:w="4111" w:type="dxa"/>
          </w:tcPr>
          <w:p w14:paraId="7F009CE1" w14:textId="7453F478" w:rsidR="00C457F6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Prow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dzenie lekcji wychowawczych dostarczających uczniom wiedzy na temat konsekwencji palenia papierosów, picia alkoholu, zażywania narkotyków i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dopalaczy.</w:t>
            </w:r>
          </w:p>
          <w:p w14:paraId="558F63CA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Dostarczanie rodzicom wiedzy na te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mat zagrożenia uzależnieniami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profilaktyki uzależnień poprzez prelekcje w czasie spotkań wychowawczych.</w:t>
            </w:r>
          </w:p>
          <w:p w14:paraId="78F4268E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Przygotowanie gazetek szkolnych na temat uzależnień.</w:t>
            </w:r>
          </w:p>
          <w:p w14:paraId="4977FE30" w14:textId="77777777" w:rsidR="00E7650E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Utrzymywanie współpracy z Policją, Poradnią PP – w celu przeprowadzania szkoleń, pogadanek, porad dla rodziców.</w:t>
            </w:r>
          </w:p>
        </w:tc>
        <w:tc>
          <w:tcPr>
            <w:tcW w:w="1984" w:type="dxa"/>
          </w:tcPr>
          <w:p w14:paraId="1B5F40CB" w14:textId="77777777" w:rsidR="00C457F6" w:rsidRDefault="00E7650E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nauczyciele, dyrektor</w:t>
            </w:r>
            <w:r w:rsidR="00A8065A">
              <w:rPr>
                <w:rFonts w:ascii="Times New Roman" w:hAnsi="Times New Roman" w:cs="Times New Roman"/>
                <w:sz w:val="24"/>
                <w:szCs w:val="24"/>
              </w:rPr>
              <w:t>, pedagog, SU</w:t>
            </w:r>
          </w:p>
        </w:tc>
        <w:tc>
          <w:tcPr>
            <w:tcW w:w="2126" w:type="dxa"/>
          </w:tcPr>
          <w:p w14:paraId="30457EEB" w14:textId="77777777" w:rsidR="00C457F6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C457F6" w14:paraId="24461103" w14:textId="77777777" w:rsidTr="001A424E">
        <w:tc>
          <w:tcPr>
            <w:tcW w:w="1985" w:type="dxa"/>
          </w:tcPr>
          <w:p w14:paraId="52795D61" w14:textId="5EF85537" w:rsidR="00C457F6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Propagowanie bezpiecznego i</w:t>
            </w:r>
            <w:r w:rsidR="00F37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odpowiedzialnego sposobu spędzania wolnego czasu uczniów.</w:t>
            </w:r>
          </w:p>
        </w:tc>
        <w:tc>
          <w:tcPr>
            <w:tcW w:w="4111" w:type="dxa"/>
          </w:tcPr>
          <w:p w14:paraId="1500257D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Przeprowadzanie lekcji wychowawczych:</w:t>
            </w:r>
          </w:p>
          <w:p w14:paraId="41AAD852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dotyczących ciekawy</w:t>
            </w:r>
            <w:r w:rsidR="0019616F">
              <w:rPr>
                <w:rFonts w:ascii="Times New Roman" w:hAnsi="Times New Roman" w:cs="Times New Roman"/>
                <w:sz w:val="24"/>
                <w:szCs w:val="24"/>
              </w:rPr>
              <w:t>ch form spędzania wolnego czasu</w:t>
            </w:r>
          </w:p>
          <w:p w14:paraId="52398633" w14:textId="77777777" w:rsidR="00A8065A" w:rsidRDefault="00362C8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zachęcających do czynnego i </w:t>
            </w:r>
            <w:r w:rsidR="00A8065A">
              <w:rPr>
                <w:rFonts w:ascii="Times New Roman" w:hAnsi="Times New Roman" w:cs="Times New Roman"/>
                <w:sz w:val="24"/>
                <w:szCs w:val="24"/>
              </w:rPr>
              <w:t>bezpi</w:t>
            </w:r>
            <w:r w:rsidR="0019616F">
              <w:rPr>
                <w:rFonts w:ascii="Times New Roman" w:hAnsi="Times New Roman" w:cs="Times New Roman"/>
                <w:sz w:val="24"/>
                <w:szCs w:val="24"/>
              </w:rPr>
              <w:t>ecznego spędzania wolnego czasu</w:t>
            </w:r>
          </w:p>
          <w:p w14:paraId="03DE2627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zachęcających uczniów do rozwijania własnych zainteresowań.</w:t>
            </w:r>
          </w:p>
          <w:p w14:paraId="7C6A4E8D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Organizowanie wyjść do teatru, kina, itp. oraz wycieczek krajoznawczych.</w:t>
            </w:r>
          </w:p>
          <w:p w14:paraId="155473C2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Organizowanie imprez szkolnych np.: andrzejki, zabawa choinkowa, dyskoteki szkolne, Dzień Dziecka itp.</w:t>
            </w:r>
          </w:p>
          <w:p w14:paraId="63E988C1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Zachęcanie rodziców podczas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spotkań wywiadowczych do spędzania wolnego czasu z dziećmi.</w:t>
            </w:r>
          </w:p>
        </w:tc>
        <w:tc>
          <w:tcPr>
            <w:tcW w:w="1984" w:type="dxa"/>
          </w:tcPr>
          <w:p w14:paraId="1130458F" w14:textId="77777777" w:rsidR="00C457F6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Wszyscy nauczyciele, dyrektor</w:t>
            </w:r>
          </w:p>
        </w:tc>
        <w:tc>
          <w:tcPr>
            <w:tcW w:w="2126" w:type="dxa"/>
          </w:tcPr>
          <w:p w14:paraId="03E93294" w14:textId="77777777" w:rsidR="00C457F6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C457F6" w14:paraId="11DE3E93" w14:textId="77777777" w:rsidTr="001A424E">
        <w:tc>
          <w:tcPr>
            <w:tcW w:w="1985" w:type="dxa"/>
          </w:tcPr>
          <w:p w14:paraId="2F07713D" w14:textId="77777777" w:rsidR="00C457F6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ekologiczna oraz kształtowanie postaw proekologicznych</w:t>
            </w:r>
          </w:p>
        </w:tc>
        <w:tc>
          <w:tcPr>
            <w:tcW w:w="4111" w:type="dxa"/>
          </w:tcPr>
          <w:p w14:paraId="4B900022" w14:textId="77777777" w:rsidR="00C457F6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Edukowanie uczniów na temat ekologii oraz zwiększanie ich świadomości i wrażliwości na otaczający nas świat.</w:t>
            </w:r>
          </w:p>
          <w:p w14:paraId="6E62036C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Uświadamianie uczniom problemów ekologicznych.</w:t>
            </w:r>
          </w:p>
          <w:p w14:paraId="412A35BA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Przybliżanie wiedzy na temat odnawialnych źródeł energii.</w:t>
            </w:r>
          </w:p>
        </w:tc>
        <w:tc>
          <w:tcPr>
            <w:tcW w:w="1984" w:type="dxa"/>
          </w:tcPr>
          <w:p w14:paraId="0B5C0534" w14:textId="77777777" w:rsidR="00C457F6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2126" w:type="dxa"/>
          </w:tcPr>
          <w:p w14:paraId="64404D31" w14:textId="77777777" w:rsidR="00C457F6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</w:tbl>
    <w:p w14:paraId="037CE2E5" w14:textId="77777777" w:rsidR="001A424E" w:rsidRPr="00BC38A9" w:rsidRDefault="001A424E" w:rsidP="00BC38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923B0" w14:textId="77777777" w:rsidR="00A8065A" w:rsidRPr="00DB64A8" w:rsidRDefault="00A8065A" w:rsidP="00362C83">
      <w:pPr>
        <w:pStyle w:val="Akapitzlist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65A">
        <w:rPr>
          <w:rFonts w:ascii="Times New Roman" w:hAnsi="Times New Roman" w:cs="Times New Roman"/>
          <w:b/>
          <w:bCs/>
          <w:sz w:val="24"/>
          <w:szCs w:val="24"/>
        </w:rPr>
        <w:t>Bezpieczeństwo w szkole i poza nią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985"/>
        <w:gridCol w:w="4111"/>
        <w:gridCol w:w="1984"/>
        <w:gridCol w:w="2126"/>
      </w:tblGrid>
      <w:tr w:rsidR="00A8065A" w:rsidRPr="00A8065A" w14:paraId="72F7BD11" w14:textId="77777777" w:rsidTr="001A424E">
        <w:tc>
          <w:tcPr>
            <w:tcW w:w="1985" w:type="dxa"/>
            <w:shd w:val="clear" w:color="auto" w:fill="D0CECE" w:themeFill="background2" w:themeFillShade="E6"/>
          </w:tcPr>
          <w:p w14:paraId="047B0620" w14:textId="77777777" w:rsidR="00A8065A" w:rsidRPr="00A8065A" w:rsidRDefault="00A8065A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7EA6B317" w14:textId="77777777" w:rsidR="00A8065A" w:rsidRPr="00A8065A" w:rsidRDefault="00A8065A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5C3185C5" w14:textId="77777777" w:rsidR="00A8065A" w:rsidRPr="00A8065A" w:rsidRDefault="00A8065A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2E5BFB0" w14:textId="77777777" w:rsidR="00A8065A" w:rsidRPr="00A8065A" w:rsidRDefault="00A8065A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A8065A" w14:paraId="19AF1767" w14:textId="77777777" w:rsidTr="001A424E">
        <w:tc>
          <w:tcPr>
            <w:tcW w:w="1985" w:type="dxa"/>
          </w:tcPr>
          <w:p w14:paraId="251D3861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Wzmacn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ianie poczucia bezpieczeństwa u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uczniów.</w:t>
            </w:r>
          </w:p>
        </w:tc>
        <w:tc>
          <w:tcPr>
            <w:tcW w:w="4111" w:type="dxa"/>
          </w:tcPr>
          <w:p w14:paraId="6D0896CF" w14:textId="690A206F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Usuwanie na bieżąco usterek zagra</w:t>
            </w:r>
            <w:r w:rsidR="00BC38A9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ających bezpieczeństwu uczniów.</w:t>
            </w:r>
          </w:p>
          <w:p w14:paraId="7D8E7E87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Zapewnienie bezpieczeństwa uczniom w szkole i wokół szkoły:</w:t>
            </w:r>
          </w:p>
          <w:p w14:paraId="5E9900A5" w14:textId="77777777" w:rsidR="00A8065A" w:rsidRDefault="00A8065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51F3">
              <w:rPr>
                <w:rFonts w:ascii="Times New Roman" w:hAnsi="Times New Roman" w:cs="Times New Roman"/>
                <w:sz w:val="24"/>
                <w:szCs w:val="24"/>
              </w:rPr>
              <w:t>dyżury międzylekcyjne nauczycieli,</w:t>
            </w:r>
          </w:p>
          <w:p w14:paraId="2EBAA0AB" w14:textId="77777777" w:rsidR="00DD51F3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ochrona przed zagrożeniami wynikającymi z korzystania z Internetu,</w:t>
            </w:r>
          </w:p>
          <w:p w14:paraId="48B29B15" w14:textId="77777777" w:rsidR="00DD51F3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spotkania z policjantem.</w:t>
            </w:r>
          </w:p>
          <w:p w14:paraId="06F4621A" w14:textId="2D3F09D2" w:rsidR="00DD51F3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Zapoznanie z zasadami bezpiecznej drogi do i ze szkoły. Wycieczki piesze w celu utrwalenia zasad prawidłowego i</w:t>
            </w:r>
            <w:r w:rsidR="00BC38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bezpiecznego poruszania się po ulicy.</w:t>
            </w:r>
          </w:p>
          <w:p w14:paraId="68644161" w14:textId="77777777" w:rsidR="00DD51F3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Zapoznanie z przepisami ruchu drogowego i przeprowadzenie egzaminu na kartę rowerową.</w:t>
            </w:r>
          </w:p>
          <w:p w14:paraId="692D2072" w14:textId="77777777" w:rsidR="00DD51F3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Zapoznanie uczniów z regulaminami: pracowni informatycznej, chemiczno-fizycznej, hali sportowej, świetlicy.</w:t>
            </w:r>
          </w:p>
          <w:p w14:paraId="03429913" w14:textId="77777777" w:rsidR="00DD51F3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Organizacja próbnych ewakuacji.</w:t>
            </w:r>
          </w:p>
          <w:p w14:paraId="2CF71158" w14:textId="77777777" w:rsidR="00DD51F3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Przeprowadzanie na lekcjach wychowawczych pogadanek dot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yczących zasad bezpieczeństwa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czasie ferii zimowych i letnich oraz właściwego za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chowania się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sytuacjach zagrażających życiu.</w:t>
            </w:r>
          </w:p>
        </w:tc>
        <w:tc>
          <w:tcPr>
            <w:tcW w:w="1984" w:type="dxa"/>
          </w:tcPr>
          <w:p w14:paraId="1D613397" w14:textId="77777777" w:rsidR="00A8065A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wszyscy nauczyciele, pedagog</w:t>
            </w:r>
          </w:p>
        </w:tc>
        <w:tc>
          <w:tcPr>
            <w:tcW w:w="2126" w:type="dxa"/>
          </w:tcPr>
          <w:p w14:paraId="3504F170" w14:textId="77777777" w:rsidR="00A8065A" w:rsidRDefault="00DD51F3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</w:tbl>
    <w:p w14:paraId="0E02C006" w14:textId="77777777" w:rsidR="0019616F" w:rsidRPr="00BC38A9" w:rsidRDefault="0019616F" w:rsidP="00BC38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D67F8" w14:textId="77777777" w:rsidR="006F5C0A" w:rsidRPr="006F5C0A" w:rsidRDefault="006F5C0A" w:rsidP="00362C83">
      <w:pPr>
        <w:pStyle w:val="Akapitzlist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C0A">
        <w:rPr>
          <w:rFonts w:ascii="Times New Roman" w:hAnsi="Times New Roman" w:cs="Times New Roman"/>
          <w:b/>
          <w:bCs/>
          <w:sz w:val="24"/>
          <w:szCs w:val="24"/>
        </w:rPr>
        <w:t>Współpraca z rodzicami – wspomaganie wychowawczej roli rodziny.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169"/>
        <w:gridCol w:w="3970"/>
        <w:gridCol w:w="2190"/>
        <w:gridCol w:w="1877"/>
      </w:tblGrid>
      <w:tr w:rsidR="006F5C0A" w:rsidRPr="006F5C0A" w14:paraId="5C8E2089" w14:textId="77777777" w:rsidTr="001A424E">
        <w:tc>
          <w:tcPr>
            <w:tcW w:w="2043" w:type="dxa"/>
            <w:shd w:val="clear" w:color="auto" w:fill="D0CECE" w:themeFill="background2" w:themeFillShade="E6"/>
          </w:tcPr>
          <w:p w14:paraId="3DDA5B01" w14:textId="77777777" w:rsidR="006F5C0A" w:rsidRPr="006F5C0A" w:rsidRDefault="006F5C0A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4053" w:type="dxa"/>
            <w:shd w:val="clear" w:color="auto" w:fill="D0CECE" w:themeFill="background2" w:themeFillShade="E6"/>
          </w:tcPr>
          <w:p w14:paraId="7CE1FAE5" w14:textId="77777777" w:rsidR="006F5C0A" w:rsidRPr="006F5C0A" w:rsidRDefault="006F5C0A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206" w:type="dxa"/>
            <w:shd w:val="clear" w:color="auto" w:fill="D0CECE" w:themeFill="background2" w:themeFillShade="E6"/>
          </w:tcPr>
          <w:p w14:paraId="0463129D" w14:textId="77777777" w:rsidR="006F5C0A" w:rsidRPr="006F5C0A" w:rsidRDefault="006F5C0A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1904" w:type="dxa"/>
            <w:shd w:val="clear" w:color="auto" w:fill="D0CECE" w:themeFill="background2" w:themeFillShade="E6"/>
          </w:tcPr>
          <w:p w14:paraId="67CDC868" w14:textId="77777777" w:rsidR="006F5C0A" w:rsidRPr="006F5C0A" w:rsidRDefault="006F5C0A" w:rsidP="001A42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realizacji</w:t>
            </w:r>
          </w:p>
        </w:tc>
      </w:tr>
      <w:tr w:rsidR="006F5C0A" w14:paraId="6E9D9954" w14:textId="77777777" w:rsidTr="001A424E">
        <w:tc>
          <w:tcPr>
            <w:tcW w:w="2043" w:type="dxa"/>
          </w:tcPr>
          <w:p w14:paraId="5383110B" w14:textId="4CD7AE5D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Wspieranie 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rodziców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współuczestnictwo w realizacji funkcji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wychowawczej i</w:t>
            </w:r>
            <w:r w:rsidR="00BC38A9">
              <w:rPr>
                <w:rFonts w:ascii="Times New Roman" w:hAnsi="Times New Roman" w:cs="Times New Roman"/>
                <w:sz w:val="24"/>
                <w:szCs w:val="24"/>
              </w:rPr>
              <w:t> 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piekuńczej.</w:t>
            </w:r>
          </w:p>
        </w:tc>
        <w:tc>
          <w:tcPr>
            <w:tcW w:w="4053" w:type="dxa"/>
          </w:tcPr>
          <w:p w14:paraId="6631B4B3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Dostarczanie rodzicom wiedzy dotyczącej rozwoju dzieci poprzez spotkania wywiadowcze oraz organizowanie spotkań 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specjalistami.</w:t>
            </w:r>
          </w:p>
          <w:p w14:paraId="1BEE31D6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Organizowanie pomocy dla rodziców mających problemy wychowawcze z dziećmi.</w:t>
            </w:r>
          </w:p>
          <w:p w14:paraId="1BFAAD6B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Udostępnianie informacji na temat inst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ytucji wspierających rodziców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procesie wychowania.</w:t>
            </w:r>
          </w:p>
          <w:p w14:paraId="7ADBB111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Umożliwianie rodzicom kontaktów z nauczycielami, wychowawcą, dyrekcją poprzez:</w:t>
            </w:r>
          </w:p>
          <w:p w14:paraId="5924D927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organizowanie spotkań wywiadowczych (również 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indywidualnych) informujących o bieżących postępach w nauce i </w:t>
            </w:r>
            <w:r w:rsidR="001D3ED3">
              <w:rPr>
                <w:rFonts w:ascii="Times New Roman" w:hAnsi="Times New Roman" w:cs="Times New Roman"/>
                <w:sz w:val="24"/>
                <w:szCs w:val="24"/>
              </w:rPr>
              <w:t>zachowaniu</w:t>
            </w:r>
          </w:p>
          <w:p w14:paraId="75AB904C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kontakty korespondencyjne, tele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foniczne, drogą elektroniczną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poprzez konsultacje w szkole.</w:t>
            </w:r>
          </w:p>
          <w:p w14:paraId="51CB995C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Udostępnianie aktów prawodawstwa szklonego na oficjalnej stronie internetowej.</w:t>
            </w:r>
          </w:p>
          <w:p w14:paraId="0AC7520A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Zgła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szanie dyrekcji, pani pedagog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psycholog problemów wychowawczych z uczniami w celu ochrony i wzmacniania ich zachowania psychicznego. Wspólne poszukiwanie rozwiązań wspierających dobre samopoczucie uczniów w klasie i szkole. </w:t>
            </w:r>
          </w:p>
          <w:p w14:paraId="1BA30787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Wspomaganie wychowawczej roli rodzi</w:t>
            </w:r>
            <w:r w:rsidR="00362C83">
              <w:rPr>
                <w:rFonts w:ascii="Times New Roman" w:hAnsi="Times New Roman" w:cs="Times New Roman"/>
                <w:sz w:val="24"/>
                <w:szCs w:val="24"/>
              </w:rPr>
              <w:t>ny przez właściwą organizację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realizację zajęć edukacyjnych </w:t>
            </w:r>
            <w:r w:rsidR="00595110">
              <w:rPr>
                <w:rFonts w:ascii="Times New Roman" w:hAnsi="Times New Roman" w:cs="Times New Roman"/>
                <w:sz w:val="24"/>
                <w:szCs w:val="24"/>
              </w:rPr>
              <w:t>wychowanie do życia w rodzinie.</w:t>
            </w:r>
          </w:p>
        </w:tc>
        <w:tc>
          <w:tcPr>
            <w:tcW w:w="2206" w:type="dxa"/>
          </w:tcPr>
          <w:p w14:paraId="58647ADE" w14:textId="55DA5D1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 pedagog, wychowawcy klas,</w:t>
            </w:r>
          </w:p>
        </w:tc>
        <w:tc>
          <w:tcPr>
            <w:tcW w:w="1904" w:type="dxa"/>
          </w:tcPr>
          <w:p w14:paraId="21CA72AA" w14:textId="77777777" w:rsidR="006F5C0A" w:rsidRDefault="006F5C0A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</w:tc>
      </w:tr>
      <w:tr w:rsidR="006F5C0A" w14:paraId="723C7402" w14:textId="77777777" w:rsidTr="001A424E">
        <w:tc>
          <w:tcPr>
            <w:tcW w:w="2043" w:type="dxa"/>
          </w:tcPr>
          <w:p w14:paraId="2F1026D9" w14:textId="77777777" w:rsidR="006F5C0A" w:rsidRDefault="00595110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Zachęcanie rodziców do udziału w życiu szkoły.</w:t>
            </w:r>
          </w:p>
        </w:tc>
        <w:tc>
          <w:tcPr>
            <w:tcW w:w="4053" w:type="dxa"/>
          </w:tcPr>
          <w:p w14:paraId="19AF2C13" w14:textId="77777777" w:rsidR="006F5C0A" w:rsidRDefault="00595110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Współpraca z Radą Rodziców przy organizacji imprez szkolnych.</w:t>
            </w:r>
          </w:p>
          <w:p w14:paraId="703A9530" w14:textId="77777777" w:rsidR="00595110" w:rsidRDefault="00595110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Pozyskiwanie nagród książkowych finansowanych przez Radę Rodziców.</w:t>
            </w:r>
          </w:p>
          <w:p w14:paraId="127A4CCC" w14:textId="77777777" w:rsidR="00595110" w:rsidRDefault="00595110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Poznawanie oczekiwań i potrzeb rodziców w stosunku do szkoły poprzez rozmowy indywidualne, ankiety itp.</w:t>
            </w:r>
          </w:p>
          <w:p w14:paraId="78E0F969" w14:textId="77777777" w:rsidR="00595110" w:rsidRDefault="00595110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Wychodzenie z inicjatywami na nowe działania mające na celu edukację dzieci.</w:t>
            </w:r>
          </w:p>
        </w:tc>
        <w:tc>
          <w:tcPr>
            <w:tcW w:w="2206" w:type="dxa"/>
          </w:tcPr>
          <w:p w14:paraId="69CD2009" w14:textId="77777777" w:rsidR="006F5C0A" w:rsidRDefault="00595110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wszyscy nauczyciele, pedagog</w:t>
            </w:r>
          </w:p>
        </w:tc>
        <w:tc>
          <w:tcPr>
            <w:tcW w:w="1904" w:type="dxa"/>
          </w:tcPr>
          <w:p w14:paraId="7D52F2E0" w14:textId="77777777" w:rsidR="006F5C0A" w:rsidRDefault="00595110" w:rsidP="001A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szkolnego.</w:t>
            </w:r>
          </w:p>
        </w:tc>
      </w:tr>
    </w:tbl>
    <w:p w14:paraId="143B5BA7" w14:textId="77777777" w:rsidR="00595110" w:rsidRDefault="00595110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1B8D3" w14:textId="77777777" w:rsidR="00BC38A9" w:rsidRDefault="00BC38A9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A7ACD" w14:textId="77777777" w:rsidR="00BC38A9" w:rsidRDefault="00BC38A9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12746" w14:textId="77777777" w:rsidR="00BC38A9" w:rsidRDefault="00BC38A9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7D0F0" w14:textId="77777777" w:rsidR="009B5172" w:rsidRPr="00306B4B" w:rsidRDefault="009B5172" w:rsidP="009B5172">
      <w:pPr>
        <w:jc w:val="both"/>
        <w:rPr>
          <w:rFonts w:ascii="Times New Roman" w:hAnsi="Times New Roman"/>
          <w:b/>
          <w:sz w:val="24"/>
          <w:szCs w:val="24"/>
        </w:rPr>
      </w:pPr>
      <w:r w:rsidRPr="00306B4B">
        <w:rPr>
          <w:rFonts w:ascii="Times New Roman" w:hAnsi="Times New Roman"/>
          <w:b/>
          <w:sz w:val="24"/>
          <w:szCs w:val="24"/>
        </w:rPr>
        <w:lastRenderedPageBreak/>
        <w:t>ZASADY EWALUACJI PROGRAMU WYCHOWAWCZO-PROFILAKTYCZNEGO</w:t>
      </w:r>
    </w:p>
    <w:p w14:paraId="2C5754AA" w14:textId="77777777" w:rsidR="009B5172" w:rsidRPr="00306B4B" w:rsidRDefault="009B5172" w:rsidP="00B17ADC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306B4B"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 w celu ich modyfikacji i podnoszenia skuteczności programu. Ewaluacja przeprowadzana będzie poprzez: </w:t>
      </w:r>
    </w:p>
    <w:p w14:paraId="2D57D08E" w14:textId="77777777" w:rsidR="009B5172" w:rsidRPr="00306B4B" w:rsidRDefault="009B5172" w:rsidP="009B5172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6B4B">
        <w:rPr>
          <w:rFonts w:ascii="Times New Roman" w:hAnsi="Times New Roman"/>
          <w:sz w:val="24"/>
          <w:szCs w:val="24"/>
        </w:rPr>
        <w:t>obserwację zachowań uczniów i zachodzących w tym zakresie zmian,</w:t>
      </w:r>
    </w:p>
    <w:p w14:paraId="1CE8A66A" w14:textId="77777777" w:rsidR="009B5172" w:rsidRPr="00306B4B" w:rsidRDefault="009B5172" w:rsidP="009B5172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6B4B">
        <w:rPr>
          <w:rFonts w:ascii="Times New Roman" w:hAnsi="Times New Roman"/>
          <w:sz w:val="24"/>
          <w:szCs w:val="24"/>
        </w:rPr>
        <w:t>analizę dokumentacji,</w:t>
      </w:r>
    </w:p>
    <w:p w14:paraId="2444E748" w14:textId="35321665" w:rsidR="009B5172" w:rsidRPr="00306B4B" w:rsidRDefault="009B5172" w:rsidP="009B5172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6B4B">
        <w:rPr>
          <w:rFonts w:ascii="Times New Roman" w:hAnsi="Times New Roman"/>
          <w:sz w:val="24"/>
          <w:szCs w:val="24"/>
        </w:rPr>
        <w:t>przeprowadzanie ankiet, kwestionariuszy wśród</w:t>
      </w:r>
      <w:r w:rsidR="00077B5A">
        <w:rPr>
          <w:rFonts w:ascii="Times New Roman" w:hAnsi="Times New Roman"/>
          <w:sz w:val="24"/>
          <w:szCs w:val="24"/>
        </w:rPr>
        <w:t xml:space="preserve"> uczniów,</w:t>
      </w:r>
    </w:p>
    <w:p w14:paraId="02698688" w14:textId="77777777" w:rsidR="009B5172" w:rsidRPr="00306B4B" w:rsidRDefault="009B5172" w:rsidP="009B5172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6B4B">
        <w:rPr>
          <w:rFonts w:ascii="Times New Roman" w:hAnsi="Times New Roman"/>
          <w:sz w:val="24"/>
          <w:szCs w:val="24"/>
        </w:rPr>
        <w:t>rozmowy z rodzicami,</w:t>
      </w:r>
    </w:p>
    <w:p w14:paraId="255ACCED" w14:textId="77777777" w:rsidR="009B5172" w:rsidRPr="00306B4B" w:rsidRDefault="009B5172" w:rsidP="009B5172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6B4B"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14:paraId="27745873" w14:textId="77777777" w:rsidR="009B5172" w:rsidRPr="00306B4B" w:rsidRDefault="009B5172" w:rsidP="009B5172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6B4B">
        <w:rPr>
          <w:rFonts w:ascii="Times New Roman" w:hAnsi="Times New Roman"/>
          <w:vanish/>
          <w:sz w:val="24"/>
          <w:szCs w:val="24"/>
        </w:rPr>
        <w:t xml:space="preserve">ymianę spostrzeżeń w zespołach wychowawców i </w:t>
      </w:r>
      <w:proofErr w:type="gramStart"/>
      <w:r w:rsidRPr="00306B4B">
        <w:rPr>
          <w:rFonts w:ascii="Times New Roman" w:hAnsi="Times New Roman"/>
          <w:vanish/>
          <w:sz w:val="24"/>
          <w:szCs w:val="24"/>
        </w:rPr>
        <w:t>nauczycieli,</w:t>
      </w:r>
      <w:r w:rsidRPr="00306B4B">
        <w:rPr>
          <w:rFonts w:ascii="Times New Roman" w:hAnsi="Times New Roman"/>
          <w:sz w:val="24"/>
          <w:szCs w:val="24"/>
        </w:rPr>
        <w:t>analizy</w:t>
      </w:r>
      <w:proofErr w:type="gramEnd"/>
      <w:r w:rsidRPr="00306B4B">
        <w:rPr>
          <w:rFonts w:ascii="Times New Roman" w:hAnsi="Times New Roman"/>
          <w:sz w:val="24"/>
          <w:szCs w:val="24"/>
        </w:rPr>
        <w:t xml:space="preserve"> przypadków.</w:t>
      </w:r>
    </w:p>
    <w:p w14:paraId="3571EEAC" w14:textId="77777777" w:rsidR="009B5172" w:rsidRPr="00306B4B" w:rsidRDefault="009B5172" w:rsidP="009B5172">
      <w:pPr>
        <w:jc w:val="both"/>
        <w:rPr>
          <w:rFonts w:ascii="Times New Roman" w:hAnsi="Times New Roman"/>
          <w:sz w:val="24"/>
          <w:szCs w:val="24"/>
        </w:rPr>
      </w:pPr>
      <w:r w:rsidRPr="00306B4B">
        <w:rPr>
          <w:rFonts w:ascii="Times New Roman" w:hAnsi="Times New Roman"/>
          <w:sz w:val="24"/>
          <w:szCs w:val="24"/>
        </w:rPr>
        <w:t>Ewaluacja programu przeprowadzana będzie w każdym roku szkolnym przez zespół ds. Ewaluacji Szkolnego Programu Wychowawczo-Profilaktycznego powołany przez dyrektora. Zadaniem Zespołu jest op</w:t>
      </w:r>
      <w:r w:rsidR="00077B5A">
        <w:rPr>
          <w:rFonts w:ascii="Times New Roman" w:hAnsi="Times New Roman"/>
          <w:sz w:val="24"/>
          <w:szCs w:val="24"/>
        </w:rPr>
        <w:t>racowanie</w:t>
      </w:r>
      <w:r w:rsidRPr="00306B4B">
        <w:rPr>
          <w:rFonts w:ascii="Times New Roman" w:hAnsi="Times New Roman"/>
          <w:sz w:val="24"/>
          <w:szCs w:val="24"/>
        </w:rPr>
        <w:t xml:space="preserve"> ewaluacji </w:t>
      </w:r>
      <w:r w:rsidRPr="00306B4B">
        <w:rPr>
          <w:rFonts w:ascii="Times New Roman" w:hAnsi="Times New Roman"/>
          <w:sz w:val="24"/>
          <w:szCs w:val="24"/>
          <w:shd w:val="clear" w:color="auto" w:fill="FFFFFF"/>
        </w:rPr>
        <w:t>programu</w:t>
      </w:r>
      <w:r w:rsidRPr="00306B4B">
        <w:rPr>
          <w:rFonts w:ascii="Times New Roman" w:hAnsi="Times New Roman"/>
          <w:sz w:val="24"/>
          <w:szCs w:val="24"/>
        </w:rPr>
        <w:t>, organizacja badań oraz opracowanie wyników. Z wynikami prac zespołu w formie raportu ewaluacyjnego zostanie zapoznana rada pedagogiczna i rada rodziców.</w:t>
      </w:r>
    </w:p>
    <w:p w14:paraId="6EDE0D7B" w14:textId="77777777" w:rsidR="009B5172" w:rsidRPr="00306B4B" w:rsidRDefault="009B5172" w:rsidP="009B5172">
      <w:pPr>
        <w:jc w:val="both"/>
        <w:rPr>
          <w:rFonts w:ascii="Times New Roman" w:hAnsi="Times New Roman"/>
          <w:sz w:val="24"/>
          <w:szCs w:val="24"/>
        </w:rPr>
      </w:pPr>
    </w:p>
    <w:p w14:paraId="57B80F15" w14:textId="73C4C9BA" w:rsidR="009B5172" w:rsidRPr="00306B4B" w:rsidRDefault="009B5172" w:rsidP="009B517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06B4B">
        <w:rPr>
          <w:rFonts w:ascii="Times New Roman" w:hAnsi="Times New Roman"/>
          <w:b/>
          <w:bCs/>
          <w:sz w:val="24"/>
          <w:szCs w:val="24"/>
        </w:rPr>
        <w:t xml:space="preserve">Szkolny Program Wychowawczo-Profilaktyczny został uchwalony przez Radę </w:t>
      </w:r>
      <w:r w:rsidRPr="00306B4B">
        <w:rPr>
          <w:rFonts w:ascii="Times New Roman" w:hAnsi="Times New Roman"/>
          <w:b/>
          <w:bCs/>
          <w:color w:val="000000" w:themeColor="text1"/>
          <w:sz w:val="24"/>
          <w:szCs w:val="24"/>
        </w:rPr>
        <w:t>R</w:t>
      </w:r>
      <w:r w:rsidRPr="00306B4B">
        <w:rPr>
          <w:rFonts w:ascii="Times New Roman" w:hAnsi="Times New Roman"/>
          <w:b/>
          <w:bCs/>
          <w:sz w:val="24"/>
          <w:szCs w:val="24"/>
        </w:rPr>
        <w:t>odziców w porozumieniu z Radą P</w:t>
      </w:r>
      <w:r w:rsidR="00077B5A">
        <w:rPr>
          <w:rFonts w:ascii="Times New Roman" w:hAnsi="Times New Roman"/>
          <w:b/>
          <w:bCs/>
          <w:sz w:val="24"/>
          <w:szCs w:val="24"/>
        </w:rPr>
        <w:t>edagogiczną Szkoły Podstawowej im. Błogosławionego Księdza Bronisława</w:t>
      </w:r>
      <w:r w:rsidR="00BC38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7B5A">
        <w:rPr>
          <w:rFonts w:ascii="Times New Roman" w:hAnsi="Times New Roman"/>
          <w:b/>
          <w:bCs/>
          <w:sz w:val="24"/>
          <w:szCs w:val="24"/>
        </w:rPr>
        <w:t>Markiewicza w Baryczce</w:t>
      </w:r>
      <w:r w:rsidRPr="00306B4B">
        <w:rPr>
          <w:rFonts w:ascii="Times New Roman" w:hAnsi="Times New Roman"/>
          <w:b/>
          <w:bCs/>
          <w:sz w:val="24"/>
          <w:szCs w:val="24"/>
        </w:rPr>
        <w:t xml:space="preserve"> w dniu </w:t>
      </w:r>
      <w:r w:rsidR="00E4210D">
        <w:rPr>
          <w:rFonts w:ascii="Times New Roman" w:hAnsi="Times New Roman"/>
          <w:b/>
          <w:bCs/>
          <w:sz w:val="24"/>
          <w:szCs w:val="24"/>
        </w:rPr>
        <w:t xml:space="preserve">10.09.2025 r. </w:t>
      </w:r>
    </w:p>
    <w:p w14:paraId="4B278BF1" w14:textId="77777777" w:rsidR="009B5172" w:rsidRPr="0036510D" w:rsidRDefault="009B5172" w:rsidP="005951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5172" w:rsidRPr="0036510D" w:rsidSect="004E5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592"/>
    <w:multiLevelType w:val="multilevel"/>
    <w:tmpl w:val="AD3E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36F94"/>
    <w:multiLevelType w:val="hybridMultilevel"/>
    <w:tmpl w:val="A5D0A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B75"/>
    <w:multiLevelType w:val="hybridMultilevel"/>
    <w:tmpl w:val="4A564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7DF4"/>
    <w:multiLevelType w:val="multilevel"/>
    <w:tmpl w:val="ACDA93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A4648B"/>
    <w:multiLevelType w:val="hybridMultilevel"/>
    <w:tmpl w:val="011A7B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42336"/>
    <w:multiLevelType w:val="multilevel"/>
    <w:tmpl w:val="28FE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D0E7F"/>
    <w:multiLevelType w:val="multilevel"/>
    <w:tmpl w:val="B324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46040"/>
    <w:multiLevelType w:val="multilevel"/>
    <w:tmpl w:val="794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F77C7"/>
    <w:multiLevelType w:val="multilevel"/>
    <w:tmpl w:val="A8F2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D4F75"/>
    <w:multiLevelType w:val="hybridMultilevel"/>
    <w:tmpl w:val="FA3A3B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D9C"/>
    <w:multiLevelType w:val="hybridMultilevel"/>
    <w:tmpl w:val="849E2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D723B"/>
    <w:multiLevelType w:val="multilevel"/>
    <w:tmpl w:val="097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4258D"/>
    <w:multiLevelType w:val="multilevel"/>
    <w:tmpl w:val="9F88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945E9"/>
    <w:multiLevelType w:val="multilevel"/>
    <w:tmpl w:val="7CB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247741">
    <w:abstractNumId w:val="1"/>
  </w:num>
  <w:num w:numId="2" w16cid:durableId="1046025380">
    <w:abstractNumId w:val="10"/>
  </w:num>
  <w:num w:numId="3" w16cid:durableId="406806203">
    <w:abstractNumId w:val="2"/>
  </w:num>
  <w:num w:numId="4" w16cid:durableId="1848448001">
    <w:abstractNumId w:val="9"/>
  </w:num>
  <w:num w:numId="5" w16cid:durableId="832570826">
    <w:abstractNumId w:val="5"/>
  </w:num>
  <w:num w:numId="6" w16cid:durableId="418335758">
    <w:abstractNumId w:val="12"/>
  </w:num>
  <w:num w:numId="7" w16cid:durableId="893469583">
    <w:abstractNumId w:val="7"/>
  </w:num>
  <w:num w:numId="8" w16cid:durableId="2057270856">
    <w:abstractNumId w:val="0"/>
  </w:num>
  <w:num w:numId="9" w16cid:durableId="1629628274">
    <w:abstractNumId w:val="8"/>
  </w:num>
  <w:num w:numId="10" w16cid:durableId="1342974127">
    <w:abstractNumId w:val="11"/>
  </w:num>
  <w:num w:numId="11" w16cid:durableId="178590976">
    <w:abstractNumId w:val="13"/>
  </w:num>
  <w:num w:numId="12" w16cid:durableId="1967814368">
    <w:abstractNumId w:val="6"/>
  </w:num>
  <w:num w:numId="13" w16cid:durableId="1427000003">
    <w:abstractNumId w:val="4"/>
  </w:num>
  <w:num w:numId="14" w16cid:durableId="1942105308">
    <w:abstractNumId w:val="3"/>
  </w:num>
  <w:num w:numId="15" w16cid:durableId="35542766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1D"/>
    <w:rsid w:val="000472CE"/>
    <w:rsid w:val="0005607B"/>
    <w:rsid w:val="00062C15"/>
    <w:rsid w:val="0007172B"/>
    <w:rsid w:val="00077B5A"/>
    <w:rsid w:val="000874A2"/>
    <w:rsid w:val="000D20DC"/>
    <w:rsid w:val="0010536A"/>
    <w:rsid w:val="0019616F"/>
    <w:rsid w:val="001A424E"/>
    <w:rsid w:val="001B02C1"/>
    <w:rsid w:val="001B689B"/>
    <w:rsid w:val="001C4D43"/>
    <w:rsid w:val="001C5FB6"/>
    <w:rsid w:val="001D3ED3"/>
    <w:rsid w:val="0025795C"/>
    <w:rsid w:val="00285C16"/>
    <w:rsid w:val="002C2DAA"/>
    <w:rsid w:val="002C4F79"/>
    <w:rsid w:val="002E1783"/>
    <w:rsid w:val="002E327F"/>
    <w:rsid w:val="003552BC"/>
    <w:rsid w:val="00362C83"/>
    <w:rsid w:val="0036510D"/>
    <w:rsid w:val="00382AFC"/>
    <w:rsid w:val="003A21AE"/>
    <w:rsid w:val="003C685E"/>
    <w:rsid w:val="003C76D6"/>
    <w:rsid w:val="003D4953"/>
    <w:rsid w:val="003E07B7"/>
    <w:rsid w:val="003E18D8"/>
    <w:rsid w:val="00404256"/>
    <w:rsid w:val="00431B6F"/>
    <w:rsid w:val="00454669"/>
    <w:rsid w:val="004E51C4"/>
    <w:rsid w:val="00505AB4"/>
    <w:rsid w:val="00512ED2"/>
    <w:rsid w:val="00516876"/>
    <w:rsid w:val="0057057F"/>
    <w:rsid w:val="00592948"/>
    <w:rsid w:val="00593901"/>
    <w:rsid w:val="00595110"/>
    <w:rsid w:val="005F4F80"/>
    <w:rsid w:val="0065112F"/>
    <w:rsid w:val="006E1FD4"/>
    <w:rsid w:val="006F5C0A"/>
    <w:rsid w:val="00772E2C"/>
    <w:rsid w:val="00823148"/>
    <w:rsid w:val="00835995"/>
    <w:rsid w:val="00846141"/>
    <w:rsid w:val="00881936"/>
    <w:rsid w:val="008906AF"/>
    <w:rsid w:val="008D7A14"/>
    <w:rsid w:val="0090020E"/>
    <w:rsid w:val="00947139"/>
    <w:rsid w:val="009A43F1"/>
    <w:rsid w:val="009A7D95"/>
    <w:rsid w:val="009B502D"/>
    <w:rsid w:val="009B5172"/>
    <w:rsid w:val="009C293F"/>
    <w:rsid w:val="009C56BE"/>
    <w:rsid w:val="009E494F"/>
    <w:rsid w:val="00A219F7"/>
    <w:rsid w:val="00A65500"/>
    <w:rsid w:val="00A663C8"/>
    <w:rsid w:val="00A8065A"/>
    <w:rsid w:val="00A906A7"/>
    <w:rsid w:val="00AA2773"/>
    <w:rsid w:val="00B12356"/>
    <w:rsid w:val="00B17ADC"/>
    <w:rsid w:val="00B2121D"/>
    <w:rsid w:val="00B32D1E"/>
    <w:rsid w:val="00B7618D"/>
    <w:rsid w:val="00BC38A9"/>
    <w:rsid w:val="00BD70D7"/>
    <w:rsid w:val="00BF17A4"/>
    <w:rsid w:val="00C457F6"/>
    <w:rsid w:val="00C659D4"/>
    <w:rsid w:val="00C824BE"/>
    <w:rsid w:val="00CA752B"/>
    <w:rsid w:val="00CC3FE1"/>
    <w:rsid w:val="00CC4D93"/>
    <w:rsid w:val="00CC67F0"/>
    <w:rsid w:val="00CC6FAE"/>
    <w:rsid w:val="00D414C2"/>
    <w:rsid w:val="00D515BB"/>
    <w:rsid w:val="00D921AA"/>
    <w:rsid w:val="00DB64A8"/>
    <w:rsid w:val="00DD51F3"/>
    <w:rsid w:val="00DE6C20"/>
    <w:rsid w:val="00DF405B"/>
    <w:rsid w:val="00E01062"/>
    <w:rsid w:val="00E04B3D"/>
    <w:rsid w:val="00E05C51"/>
    <w:rsid w:val="00E32C0C"/>
    <w:rsid w:val="00E4210D"/>
    <w:rsid w:val="00E7650E"/>
    <w:rsid w:val="00E86A29"/>
    <w:rsid w:val="00EC09FA"/>
    <w:rsid w:val="00F20000"/>
    <w:rsid w:val="00F37296"/>
    <w:rsid w:val="00F75527"/>
    <w:rsid w:val="00F80878"/>
    <w:rsid w:val="00F9520F"/>
    <w:rsid w:val="00FE61FE"/>
    <w:rsid w:val="00FE6A1B"/>
    <w:rsid w:val="00FE7C56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141F"/>
  <w15:docId w15:val="{221CD97B-D20D-413D-AADB-43604D26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1C4"/>
  </w:style>
  <w:style w:type="paragraph" w:styleId="Nagwek1">
    <w:name w:val="heading 1"/>
    <w:basedOn w:val="Normalny"/>
    <w:link w:val="Nagwek1Znak"/>
    <w:uiPriority w:val="9"/>
    <w:qFormat/>
    <w:rsid w:val="008D7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D7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D70D7"/>
    <w:pPr>
      <w:ind w:left="720"/>
      <w:contextualSpacing/>
    </w:pPr>
  </w:style>
  <w:style w:type="table" w:styleId="Tabela-Siatka">
    <w:name w:val="Table Grid"/>
    <w:basedOn w:val="Standardowy"/>
    <w:uiPriority w:val="39"/>
    <w:rsid w:val="0045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D7A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7A1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customStyle="1" w:styleId="govplportal-name">
    <w:name w:val="govpl__portal-name"/>
    <w:basedOn w:val="Domylnaczcionkaakapitu"/>
    <w:rsid w:val="008D7A14"/>
  </w:style>
  <w:style w:type="character" w:customStyle="1" w:styleId="sr-only">
    <w:name w:val="sr-only"/>
    <w:basedOn w:val="Domylnaczcionkaakapitu"/>
    <w:rsid w:val="008D7A1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D7A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D7A14"/>
    <w:rPr>
      <w:rFonts w:ascii="Arial" w:eastAsia="Times New Roman" w:hAnsi="Arial" w:cs="Arial"/>
      <w:vanish/>
      <w:kern w:val="0"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D7A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D7A14"/>
    <w:rPr>
      <w:rFonts w:ascii="Arial" w:eastAsia="Times New Roman" w:hAnsi="Arial" w:cs="Arial"/>
      <w:vanish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7A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D7A14"/>
    <w:rPr>
      <w:b/>
      <w:bCs/>
    </w:rPr>
  </w:style>
  <w:style w:type="paragraph" w:customStyle="1" w:styleId="event-date">
    <w:name w:val="event-date"/>
    <w:basedOn w:val="Normalny"/>
    <w:rsid w:val="008D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A1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9B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61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  <w:divsChild>
                <w:div w:id="9421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24">
                  <w:marLeft w:val="0"/>
                  <w:marRight w:val="4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69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037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3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  <w:divsChild>
                <w:div w:id="7193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7276">
                  <w:marLeft w:val="0"/>
                  <w:marRight w:val="4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22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90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3612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Kozubek</dc:creator>
  <cp:keywords/>
  <dc:description/>
  <cp:lastModifiedBy>Office</cp:lastModifiedBy>
  <cp:revision>2</cp:revision>
  <dcterms:created xsi:type="dcterms:W3CDTF">2025-09-11T17:18:00Z</dcterms:created>
  <dcterms:modified xsi:type="dcterms:W3CDTF">2025-09-11T17:18:00Z</dcterms:modified>
</cp:coreProperties>
</file>